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15</w:t>
      </w:r>
    </w:p>
    <w:p>
      <w:pPr>
        <w:spacing w:after="40" w:before="0" w:line="264" w:lineRule="auto"/>
      </w:pPr>
      <w:r>
        <w:rPr>
          <w:rFonts w:ascii="Georgia" w:cs="Georgia" w:eastAsia="Georgia" w:hAnsi="Georgia"/>
          <w:b/>
          <w:bCs/>
          <w:color w:val="1B2430"/>
          <w:sz w:val="52"/>
          <w:szCs w:val="52"/>
        </w:rPr>
        <w:t xml:space="preserve">The Golden Calf — What Becomes an Idol?</w:t>
      </w:r>
    </w:p>
    <w:p>
      <w:pPr>
        <w:spacing w:after="40" w:before="0" w:line="264" w:lineRule="auto"/>
      </w:pPr>
      <w:r>
        <w:rPr>
          <w:rFonts w:ascii="Georgia" w:cs="Georgia" w:eastAsia="Georgia" w:hAnsi="Georgia"/>
          <w:color w:val="44536B"/>
          <w:sz w:val="24"/>
          <w:szCs w:val="24"/>
        </w:rPr>
        <w:t xml:space="preserve">Exodus 32</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Nobody in this chapter announces they are leaving God — they hold a festival to the LORD in front of a statue they paid for themselves, which is what makes it a story about us.</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Exodus 32 (NIV). Key verses: 32:1, 32:4–6, 32:24.</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S Society · E Economics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Exodus 32 all the way through, including verses 25–35. Do not stop at verse 20 in your own preparation, even though you may stop there in the room.</w:t>
      </w:r>
    </w:p>
    <w:p>
      <w:pPr>
        <w:pStyle w:val="ListParagraph"/>
        <w:numPr>
          <w:ilvl w:val="0"/>
          <w:numId w:val="2"/>
        </w:numPr>
        <w:spacing w:after="60" w:before="0" w:line="264" w:lineRule="auto"/>
      </w:pPr>
      <w:r>
        <w:rPr>
          <w:rFonts w:ascii="Calibri" w:cs="Calibri" w:eastAsia="Calibri" w:hAnsi="Calibri"/>
          <w:color w:val="1B2430"/>
          <w:sz w:val="20"/>
          <w:szCs w:val="20"/>
        </w:rPr>
        <w:t xml:space="preserve">Note where the chapter sits. God has spent chapters 25–31 giving Moses detailed instructions for how Israel is to worship. The people build the calf while those instructions are being dictated. That placement is the lesson's spine.</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5 is the hinge and most classes miss it. Aaron builds an altar in front of the calf and announces a festival to the LORD — the God who brought them out. Nobody in this chapter thinks they are switching gods. Read verse 5 out loud three times before Sunday until it stops sounding like a detail.</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now where you will stop the story for your band. Verses 27–28 report about three thousand people killed. K–2 and 3–5 stop at verse 20. Someone in 3–5 may read ahead; the boxed note and the “If a student asks” page give you the words.</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in Exodus 32 are genuinely hard and this lesson resolves neither. First, verses 25–29: Moses calls the Levites to him and about three thousand people are killed, and the narrator reports it without a word of comment. Do not offer a student a justification you do not actually hold, and do not tell a child the dead had it coming — the text does not say that. Second, verse 14, where the LORD relents from the disaster after Moses argues. Christians have read that as real responsiveness within a relationship, as an accommodation in human terms to something we cannot describe otherwise, and as a test that Moses was meant to pass. All three are held by people who take Scripture seriously. What the lesson does claim is what the chapter plainly shows: an idol can be built by people who believe they are worshipping the right God, and it costs them their own gold to do it.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The Golden Calf — What Becomes an Idol?</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Tell it in six moves. Slow down at the waiting.</w:t>
      </w:r>
    </w:p>
    <w:p>
      <w:pPr>
        <w:pStyle w:val="ListParagraph"/>
        <w:numPr>
          <w:ilvl w:val="0"/>
          <w:numId w:val="2"/>
        </w:numPr>
        <w:spacing w:after="60" w:before="0" w:line="264" w:lineRule="auto"/>
      </w:pPr>
      <w:r>
        <w:rPr>
          <w:rFonts w:ascii="Calibri" w:cs="Calibri" w:eastAsia="Calibri" w:hAnsi="Calibri"/>
          <w:color w:val="1B2430"/>
          <w:sz w:val="20"/>
          <w:szCs w:val="20"/>
        </w:rPr>
        <w:t xml:space="preserve">Moses went up the mountain to talk with God. The people stayed down at the bottom and waited.</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waited. And waited. Moses did not come back. Nobody knew when he would.</w:t>
      </w:r>
    </w:p>
    <w:p>
      <w:pPr>
        <w:pStyle w:val="ListParagraph"/>
        <w:numPr>
          <w:ilvl w:val="0"/>
          <w:numId w:val="2"/>
        </w:numPr>
        <w:spacing w:after="60" w:before="0" w:line="264" w:lineRule="auto"/>
      </w:pPr>
      <w:r>
        <w:rPr>
          <w:rFonts w:ascii="Calibri" w:cs="Calibri" w:eastAsia="Calibri" w:hAnsi="Calibri"/>
          <w:color w:val="1B2430"/>
          <w:sz w:val="20"/>
          <w:szCs w:val="20"/>
        </w:rPr>
        <w:t xml:space="preserve">So the people said to Aaron: make us a god we can see, right now.</w:t>
      </w:r>
    </w:p>
    <w:p>
      <w:pPr>
        <w:pStyle w:val="ListParagraph"/>
        <w:numPr>
          <w:ilvl w:val="0"/>
          <w:numId w:val="2"/>
        </w:numPr>
        <w:spacing w:after="60" w:before="0" w:line="264" w:lineRule="auto"/>
      </w:pPr>
      <w:r>
        <w:rPr>
          <w:rFonts w:ascii="Calibri" w:cs="Calibri" w:eastAsia="Calibri" w:hAnsi="Calibri"/>
          <w:color w:val="1B2430"/>
          <w:sz w:val="20"/>
          <w:szCs w:val="20"/>
        </w:rPr>
        <w:t xml:space="preserve">Aaron said: bring me your gold earrings. And they did — off their own ears. Everybody's.</w:t>
      </w:r>
    </w:p>
    <w:p>
      <w:pPr>
        <w:pStyle w:val="ListParagraph"/>
        <w:numPr>
          <w:ilvl w:val="0"/>
          <w:numId w:val="2"/>
        </w:numPr>
        <w:spacing w:after="60" w:before="0" w:line="264" w:lineRule="auto"/>
      </w:pPr>
      <w:r>
        <w:rPr>
          <w:rFonts w:ascii="Calibri" w:cs="Calibri" w:eastAsia="Calibri" w:hAnsi="Calibri"/>
          <w:color w:val="1B2430"/>
          <w:sz w:val="20"/>
          <w:szCs w:val="20"/>
        </w:rPr>
        <w:t xml:space="preserve">Aaron melted all that gold and made a shiny calf, a little gold cow, and they had a big party in front of it.</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Moses came down the mountain and saw it. He was angry. He broke the calf into powder.</w:t>
      </w:r>
    </w:p>
    <w:p>
      <w:pPr>
        <w:spacing w:after="60" w:before="0" w:line="264" w:lineRule="auto"/>
      </w:pPr>
      <w:r>
        <w:rPr>
          <w:rFonts w:ascii="Calibri" w:cs="Calibri" w:eastAsia="Calibri" w:hAnsi="Calibri"/>
          <w:b/>
          <w:bCs/>
          <w:color w:val="1B2430"/>
          <w:sz w:val="20"/>
          <w:szCs w:val="20"/>
        </w:rPr>
        <w:t xml:space="preserve">● Stop there. Do not go past that, and do not add anything to the end.</w:t>
      </w:r>
    </w:p>
    <w:p>
      <w:pPr>
        <w:spacing w:after="80" w:before="0" w:line="264" w:lineRule="auto"/>
        <w:ind w:left="260"/>
      </w:pPr>
      <w:r>
        <w:rPr>
          <w:rFonts w:ascii="Georgia" w:cs="Georgia" w:eastAsia="Georgia" w:hAnsi="Georgia"/>
          <w:i/>
          <w:iCs/>
          <w:color w:val="1B2430"/>
          <w:sz w:val="19"/>
          <w:szCs w:val="19"/>
        </w:rPr>
        <w:t xml:space="preserve">“These are your gods, Israel, who brought you up out of Egypt.” (Exodus 32:4)</w:t>
      </w:r>
    </w:p>
    <w:p>
      <w:pPr>
        <w:spacing w:after="100" w:before="0" w:line="264" w:lineRule="auto"/>
      </w:pPr>
      <w:r>
        <w:rPr>
          <w:rFonts w:ascii="Calibri" w:cs="Calibri" w:eastAsia="Calibri" w:hAnsi="Calibri"/>
          <w:color w:val="1B2430"/>
          <w:sz w:val="20"/>
          <w:szCs w:val="20"/>
        </w:rPr>
        <w:t xml:space="preserve">● Say this once: “A gold cow did not bring anybody out of Egypt. God did. But it was standing right there where they could see it, and God was up the mountain where they could not.”</w:t>
      </w:r>
    </w:p>
    <w:p>
      <w:pPr>
        <w:spacing w:after="100" w:before="0" w:line="264" w:lineRule="auto"/>
      </w:pPr>
      <w:r>
        <w:rPr>
          <w:rFonts w:ascii="Calibri" w:cs="Calibri" w:eastAsia="Calibri" w:hAnsi="Calibri"/>
          <w:color w:val="1B2430"/>
          <w:sz w:val="20"/>
          <w:szCs w:val="20"/>
        </w:rPr>
        <w:t xml:space="preserve">○ Do the giving. Hand every child a paper ring or a large button. Read verse 3 again and have them come up one at a time and drop it into a bowl. Then hold the full bowl up. “Nobody stole this. They gave it. Every single person gave.”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hardest thing you have ever had to wait for?</w:t>
      </w:r>
    </w:p>
    <w:p>
      <w:pPr>
        <w:spacing w:after="100" w:before="0" w:line="264" w:lineRule="auto"/>
      </w:pPr>
      <w:r>
        <w:rPr>
          <w:rFonts w:ascii="Calibri" w:cs="Calibri" w:eastAsia="Calibri" w:hAnsi="Calibri"/>
          <w:color w:val="1B2430"/>
          <w:sz w:val="20"/>
          <w:szCs w:val="20"/>
        </w:rPr>
        <w:t xml:space="preserve">● Try it out. Everybody sit completely still and quiet while you count slowly to twenty. Then ask what their body wanted to do.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How do you feel when a grown-up says they are coming back and they take a really long time?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people gave away their own gold to get the calf. Have you ever wanted something so much you gave up something to get it?</w:t>
      </w:r>
    </w:p>
    <w:p>
      <w:pPr>
        <w:spacing w:after="100" w:before="0" w:line="264" w:lineRule="auto"/>
      </w:pPr>
      <w:r>
        <w:rPr>
          <w:rFonts w:ascii="Calibri" w:cs="Calibri" w:eastAsia="Calibri" w:hAnsi="Calibri"/>
          <w:color w:val="1B2430"/>
          <w:sz w:val="20"/>
          <w:szCs w:val="20"/>
        </w:rPr>
        <w:t xml:space="preserve">○ Name the feelings. Write four where they can see: impatient, scared, left, excited. Ask which ones the people at the bottom of the mountain were feeling.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MOSES GOES UP · THE CALF · MOSES COMES DOWN. Hand them out mixed up and let the class order them. Then hold up the middle card. “All of this happened in the middle. While they were waiting.”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Hold up the bowl of rings again. Ask: whose gold was it? Where did it come from? “The calf cost them something, and they paid it gladly. Nobody made them.” Let that be the whole frame; do not explain it further.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Aaron made something. Making things is not the problem — later in this same book God asks people to make beautiful things for worship and gives them the skill to do it. Ask: “What is the difference between making something beautiful and making something you bow down to?” Take whatever they say.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Open the Bible at Exodus 32. “This story is in here even though it makes God's own people look bad. The Bible did not leave it out.” Let a child hold the book open.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thing you would find hardest to give up — a toy, a screen, a blanket, a person. No wrong answers, and do not comment on any of them.</w:t>
      </w:r>
    </w:p>
    <w:p>
      <w:pPr>
        <w:spacing w:after="100" w:before="0" w:line="264" w:lineRule="auto"/>
        <w:ind w:left="260"/>
      </w:pPr>
      <w:r>
        <w:rPr>
          <w:rFonts w:ascii="Georgia" w:cs="Georgia" w:eastAsia="Georgia" w:hAnsi="Georgia"/>
          <w:b/>
          <w:bCs/>
          <w:color w:val="1B2430"/>
          <w:sz w:val="21"/>
          <w:szCs w:val="21"/>
        </w:rPr>
        <w:t xml:space="preserve">“The thing I love a lot is ______________. But God is ______________ than that.”</w:t>
      </w:r>
    </w:p>
    <w:p>
      <w:pPr>
        <w:spacing w:after="100" w:before="0" w:line="264" w:lineRule="auto"/>
      </w:pPr>
      <w:r>
        <w:rPr>
          <w:rFonts w:ascii="Calibri" w:cs="Calibri" w:eastAsia="Calibri" w:hAnsi="Calibri"/>
          <w:color w:val="1B2430"/>
          <w:sz w:val="20"/>
          <w:szCs w:val="20"/>
        </w:rPr>
        <w:t xml:space="preserve">● Let them fill in the second blank themselves. Bigger, older, stronger, and better are all fine. Do not correct their word.</w:t>
      </w:r>
    </w:p>
    <w:p>
      <w:pPr>
        <w:spacing w:after="100" w:before="0" w:line="264" w:lineRule="auto"/>
      </w:pPr>
      <w:r>
        <w:rPr>
          <w:rFonts w:ascii="Calibri" w:cs="Calibri" w:eastAsia="Calibri" w:hAnsi="Calibri"/>
          <w:color w:val="1B2430"/>
          <w:sz w:val="20"/>
          <w:szCs w:val="20"/>
        </w:rPr>
        <w:t xml:space="preserve">○ Closing prayer, one lap around the circle. Each child says one thing they are waiting for. You answer every time with the same line:</w:t>
      </w:r>
    </w:p>
    <w:p>
      <w:pPr>
        <w:spacing w:after="80" w:before="0" w:line="264" w:lineRule="auto"/>
        <w:ind w:left="260"/>
      </w:pPr>
      <w:r>
        <w:rPr>
          <w:rFonts w:ascii="Georgia" w:cs="Georgia" w:eastAsia="Georgia" w:hAnsi="Georgia"/>
          <w:i/>
          <w:iCs/>
          <w:color w:val="1B2430"/>
          <w:sz w:val="19"/>
          <w:szCs w:val="19"/>
        </w:rPr>
        <w:t xml:space="preserve">“God, we are waiting. Help us wait well.”</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Three order-cards (MOSES GOES UP · THE CALF · MOSES COMES DOWN) · a paper ring or large button for each child · one bowl · paper and crayons · a Bible the children can hold.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The Golden Calf — What Becomes an Idol?</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Exodus 32:1–6 aloud, then stop. Build the chain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happened</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it caused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Moses is a long time coming down (32:1)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people gather around Aaron and demand a god they can see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Aaron asks for their gold earrings (32:2)</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Everybody takes their own jewelry off and hands it over (32:3)</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Aaron makes the calf (32:4)</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“These are your gods, Israel, who brought you up out of Egypt”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Aaron builds an altar in front of it (32:5)</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announces a festival — to the LORD</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Read verse 5 again slowly. Who is the festival for? What does that do to your idea of what is going wrong here?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Where in that chain could one person have stopped it? How do you know that would have worked?</w:t>
      </w:r>
    </w:p>
    <w:p>
      <w:pPr>
        <w:spacing w:after="60" w:before="0" w:line="264" w:lineRule="auto"/>
      </w:pPr>
      <w:r>
        <w:rPr>
          <w:rFonts w:ascii="Calibri" w:cs="Calibri" w:eastAsia="Calibri" w:hAnsi="Calibri"/>
          <w:b/>
          <w:bCs/>
          <w:color w:val="1B2430"/>
          <w:sz w:val="20"/>
          <w:szCs w:val="20"/>
        </w:rPr>
        <w:t xml:space="preserve">● Now read 32:19–24. Put Aaron's two accounts side by side.</w:t>
      </w:r>
    </w:p>
    <w:p>
      <w:pPr>
        <w:spacing w:after="80" w:before="0" w:line="264" w:lineRule="auto"/>
        <w:ind w:left="260"/>
      </w:pPr>
      <w:r>
        <w:rPr>
          <w:rFonts w:ascii="Georgia" w:cs="Georgia" w:eastAsia="Georgia" w:hAnsi="Georgia"/>
          <w:i/>
          <w:iCs/>
          <w:color w:val="1B2430"/>
          <w:sz w:val="19"/>
          <w:szCs w:val="19"/>
        </w:rPr>
        <w:t xml:space="preserve">“Then they gave me the gold, and I threw it into the fire…” (Exodus 32:24)</w:t>
      </w:r>
    </w:p>
    <w:p>
      <w:pPr>
        <w:spacing w:after="100" w:before="0" w:line="264" w:lineRule="auto"/>
      </w:pPr>
      <w:r>
        <w:rPr>
          <w:rFonts w:ascii="Calibri" w:cs="Calibri" w:eastAsia="Calibri" w:hAnsi="Calibri"/>
          <w:color w:val="1B2430"/>
          <w:sz w:val="20"/>
          <w:szCs w:val="20"/>
        </w:rPr>
        <w:t xml:space="preserve">● Read the end of that verse straight from the Bible and let them hear how Aaron finishes it — the calf simply walks out of the fire on its own. Nobody made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4 says what Aaron actually did. Verse 24 is what Aaron says he did. What changed between them, and why would somebody tell it that way?</w:t>
      </w:r>
    </w:p>
    <w:p>
      <w:pPr>
        <w:spacing w:after="100" w:before="0" w:line="264" w:lineRule="auto"/>
      </w:pPr>
      <w:r>
        <w:rPr>
          <w:rFonts w:ascii="Calibri" w:cs="Calibri" w:eastAsia="Calibri" w:hAnsi="Calibri"/>
          <w:color w:val="1B2430"/>
          <w:sz w:val="20"/>
          <w:szCs w:val="20"/>
        </w:rPr>
        <w:t xml:space="preserve">○ Read 32:11–14, where Moses argues with God on the people's behalf and God relents. Ask what Moses' argument actually was. (He argues from what the Egyptians would say, and from the promise made to Abraham. He does not argue that the people are innocent.)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with Aaron, not the crowd. “Aaron is not a bad man. He is a leader who got surrounded by people who all wanted the same 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harder to say no to one person or to a whole group? Why?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Aaron blames the fire. What is the difference between an excuse and an explanation?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has waiting made you do something you would not have done if the answer had come right away?</w:t>
      </w:r>
    </w:p>
    <w:p>
      <w:pPr>
        <w:spacing w:after="100" w:before="0" w:line="264" w:lineRule="auto"/>
      </w:pPr>
      <w:r>
        <w:rPr>
          <w:rFonts w:ascii="Calibri" w:cs="Calibri" w:eastAsia="Calibri" w:hAnsi="Calibri"/>
          <w:color w:val="1B2430"/>
          <w:sz w:val="20"/>
          <w:szCs w:val="20"/>
        </w:rPr>
        <w:t xml:space="preserve">○ Push once: “The people were not trying to be bad. They were trying to fix being scared. Does that make it better, worse, or neither?” Take answers and do not settle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Moses is on the mountain forty days (24:18). Look at what fills chapters 25–31: God giving detailed instructions for how Israel should worship. The people build the calf during exactly those chapters. Ask what it means that both things are happening at the same time on two different parts of the mountain.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The calf is made of the people's own earrings, taken off their own ears and handed over (32:2–3). Nobody is taxed and nobody is robbed. Then look at 35:20–29 and 36:5–7: the same people later bring so much gold and cloth for the tabernacle that Moses has to tell them to stop giving. Same people, same generosity, two different objects. Ask what that comparison shows.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Verse 1 says the people gathered around Aaron — a crowd, all at once, with one demand. Ask what a crowd does to a leader, and what it does to a person standing in the middle of one who thinks the crowd is wrong.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Bible keeps this story even though it makes Israel and Israel's first high priest look terrible. Ask what that tells you about the kind of book it is. Then ask the harder version: would you have kept it in?</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Economics next to Timeline. Why does a group of people who just walked out of slavery with their arms full of Egyptian gold end up melting it into a statue?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thing I put first when I am worried is ____________, and this week I will ____________ instead.”</w:t>
      </w:r>
    </w:p>
    <w:p>
      <w:pPr>
        <w:spacing w:after="100" w:before="0" w:line="264" w:lineRule="auto"/>
      </w:pPr>
      <w:r>
        <w:rPr>
          <w:rFonts w:ascii="Calibri" w:cs="Calibri" w:eastAsia="Calibri" w:hAnsi="Calibri"/>
          <w:color w:val="1B2430"/>
          <w:sz w:val="20"/>
          <w:szCs w:val="20"/>
        </w:rPr>
        <w:t xml:space="preserve">● Say out loud what counts. “Instead” can be small: go find a person, wait ten minutes, ask a question, put it down. It does not have to be religious to be honest.</w:t>
      </w:r>
    </w:p>
    <w:p>
      <w:pPr>
        <w:spacing w:after="100" w:before="0" w:line="264" w:lineRule="auto"/>
      </w:pPr>
      <w:r>
        <w:rPr>
          <w:rFonts w:ascii="Calibri" w:cs="Calibri" w:eastAsia="Calibri" w:hAnsi="Calibri"/>
          <w:color w:val="1B2430"/>
          <w:sz w:val="20"/>
          <w:szCs w:val="20"/>
        </w:rPr>
        <w:t xml:space="preserve">○ Have each student add a day and a place to the same card. A plan with no when is a wish.</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cause-and-effect chart · index cards and pencils · a printed copy of Exodus 35:20–29 and 36:5–7 for the Economics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The Golden Calf — What Becomes an Idol?</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Exodus 32:1–20 with a pencil.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1 — the reason given. Not anger, not rebellion. Moses is late and “we don't know what has happened to him.”</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Verses 2–3 — the gold is given, not taken. Everybody's own.</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4 — the calf is credited with the exodus, which is the one thing everybody in that camp watched God do.</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5 — the altar and the announcement. Read it out loud twice.</w:t>
      </w:r>
    </w:p>
    <w:p>
      <w:pPr>
        <w:spacing w:after="80" w:before="0" w:line="264" w:lineRule="auto"/>
        <w:ind w:left="260"/>
      </w:pPr>
      <w:r>
        <w:rPr>
          <w:rFonts w:ascii="Georgia" w:cs="Georgia" w:eastAsia="Georgia" w:hAnsi="Georgia"/>
          <w:i/>
          <w:iCs/>
          <w:color w:val="1B2430"/>
          <w:sz w:val="19"/>
          <w:szCs w:val="19"/>
        </w:rPr>
        <w:t xml:space="preserve">“Tomorrow there will be a festival to the LORD.” (Exodus 32:5)</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They are not naming a rival god. They are throwing a party for the God who brought them out, in front of a statue. Is that better or worse than swapping gods? Argue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32:11–14 Moses talks God out of destroying them. His argument is about Egypt's opinion and about the promise to Abraham — not about the people deserving another chance. Why would he build it that way?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24 is Aaron's version of verse 4. Somebody in this room has told a story like that. What does the shape of that sentence do — “out came this calf”?</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“The group decides something in about ninety seconds. You are the only one who thinks it is a bad idea. You have got that long to say so.”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actually stops you — being wrong, or being alone? Be honest about which one it is.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Aaron does not argue with the crowd, he organizes it. Where is the line between going along with something and running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trigger in verse 1 is not wanting a different god. It is not knowing what is going on. What do you reach for when you do not know what is going on?</w:t>
      </w:r>
    </w:p>
    <w:p>
      <w:pPr>
        <w:spacing w:after="100" w:before="0" w:line="264" w:lineRule="auto"/>
      </w:pPr>
      <w:r>
        <w:rPr>
          <w:rFonts w:ascii="Calibri" w:cs="Calibri" w:eastAsia="Calibri" w:hAnsi="Calibri"/>
          <w:color w:val="1B2430"/>
          <w:sz w:val="20"/>
          <w:szCs w:val="20"/>
        </w:rPr>
        <w:t xml:space="preserve">○ Name the distinction plainly: an idol is not usually something you love more than God. It is usually something you trust to do the job you are afraid God will not do on time.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Chapters 25–31 are God's instructions for the tabernacle and its worship, given on the mountain. Chapter 32 happens at the foot of it, in the same forty days. Two worship systems are being designed at once — one commanded and slow, one improvised and fast. Ask which one the people could see progress 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Track the gold. In 12:35–36 the Israelites leave Egypt carrying silver and gold the Egyptians handed them. In 32:3 that wealth comes off their ears and goes into the fire. In 35:21–29 the same people give so freely for the tabernacle that by 36:5–7 they have to be told to stop. An idol is not free. Ask what it says about a thing that its worshippers pay for it willingly and consider it a bargain.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Verse 1: the people gather around Aaron as a group and make a demand. Verse 25 says the people were running wild and that Aaron had let them get out of control. Ask what a leader owes a crowd that is certain, and what it costs to be the one person standing still. Then ask where they have actually been that person.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This is not a story against making things. In 31:1–11 God names Bezalel and Oholiab and says they have been filled with skill to design and craft everything in the tabernacle — gold work included. Same material, same craft, opposite verdict. Ask what makes the difference: who ordered it, what it is for, or what people do in front of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Compare Exodus 32:4 with 1 Kings 12:28. Centuries later, King Jeroboam sets up two golden calves at Bethel and Dan and says almost word for word the same sentence. Scholars have argued the connection in both directions — that the Exodus story is told partly as a criticism of Jeroboam's shrines, or that Jeroboam was appealing to a tradition that already existed. Nobody has settled it. Have them read both verses and say what the repetition is doing.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sentence Aaron should have said in verse 2 — the actual words, the length he would really have had. Then name the group where you would have to say something like it, and when you will next be in the room with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Audit one week of your own spending or screen time, whichever you can actually check. Find where the money or the hours went and write two sentences about what that pattern is buying you. Nobody else has to read it.</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something people your age treat as urgent and necessary. Write the case for it as its fans would make it, fairly. Then write what it promises to deliver, and whether it does.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Exodus 32:1–20 for annotation · printed 1 Kings 12:26–30 and Exodus 31:1–11 for the sources and Arts frames.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The Golden Calf — What Becomes an Idol?</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Exodus 32. Put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32:1 gives the cause as absence and uncertainty — Moses “was so long in coming down” and “we don't know what has happened to him.” The chapter is triggered by a delay, not by a doctrine.</w:t>
      </w:r>
    </w:p>
    <w:p>
      <w:pPr>
        <w:pStyle w:val="ListParagraph"/>
        <w:numPr>
          <w:ilvl w:val="0"/>
          <w:numId w:val="2"/>
        </w:numPr>
        <w:spacing w:after="60" w:before="0" w:line="264" w:lineRule="auto"/>
      </w:pPr>
      <w:r>
        <w:rPr>
          <w:rFonts w:ascii="Calibri" w:cs="Calibri" w:eastAsia="Calibri" w:hAnsi="Calibri"/>
          <w:color w:val="1B2430"/>
          <w:sz w:val="20"/>
          <w:szCs w:val="20"/>
        </w:rPr>
        <w:t xml:space="preserve">32:4 credits the calf with the exodus, using a plural that most English versions render “these are your gods” — all but one word of the formula that appears in 1 Kings 12:28, which opens with “here are” where Exodus has “these are.”</w:t>
      </w:r>
    </w:p>
    <w:p>
      <w:pPr>
        <w:pStyle w:val="ListParagraph"/>
        <w:numPr>
          <w:ilvl w:val="0"/>
          <w:numId w:val="2"/>
        </w:numPr>
        <w:spacing w:after="60" w:before="0" w:line="264" w:lineRule="auto"/>
      </w:pPr>
      <w:r>
        <w:rPr>
          <w:rFonts w:ascii="Calibri" w:cs="Calibri" w:eastAsia="Calibri" w:hAnsi="Calibri"/>
          <w:color w:val="1B2430"/>
          <w:sz w:val="20"/>
          <w:szCs w:val="20"/>
        </w:rPr>
        <w:t xml:space="preserve">32:5 is the interpretive hinge. Aaron builds an altar and proclaims a festival to the LORD — the divine name, the God of verse 1's own rescue. Nothing in the chapter says anyone intended to change gods.</w:t>
      </w:r>
    </w:p>
    <w:p>
      <w:pPr>
        <w:pStyle w:val="ListParagraph"/>
        <w:numPr>
          <w:ilvl w:val="0"/>
          <w:numId w:val="2"/>
        </w:numPr>
        <w:spacing w:after="60" w:before="0" w:line="264" w:lineRule="auto"/>
      </w:pPr>
      <w:r>
        <w:rPr>
          <w:rFonts w:ascii="Calibri" w:cs="Calibri" w:eastAsia="Calibri" w:hAnsi="Calibri"/>
          <w:color w:val="1B2430"/>
          <w:sz w:val="20"/>
          <w:szCs w:val="20"/>
        </w:rPr>
        <w:t xml:space="preserve">32:6 says the people ate, drank, and rose up to play. The Hebrew verb is the ordinary word for laughing or playing; NIV renders it “indulge in revelry” and other versions differ over how much it implies. Paul quotes the verse in 1 Corinthians 10:7.</w:t>
      </w:r>
    </w:p>
    <w:p>
      <w:pPr>
        <w:pStyle w:val="ListParagraph"/>
        <w:numPr>
          <w:ilvl w:val="0"/>
          <w:numId w:val="2"/>
        </w:numPr>
        <w:spacing w:after="60" w:before="0" w:line="264" w:lineRule="auto"/>
      </w:pPr>
      <w:r>
        <w:rPr>
          <w:rFonts w:ascii="Calibri" w:cs="Calibri" w:eastAsia="Calibri" w:hAnsi="Calibri"/>
          <w:color w:val="1B2430"/>
          <w:sz w:val="20"/>
          <w:szCs w:val="20"/>
        </w:rPr>
        <w:t xml:space="preserve">32:24 contradicts 32:4 on what Aaron did with the gold. The narrator lets Aaron's version stand without comment, then flatly calls it “the calf Aaron had made” in the chapter's last verse.</w:t>
      </w:r>
    </w:p>
    <w:p>
      <w:pPr>
        <w:pStyle w:val="ListParagraph"/>
        <w:numPr>
          <w:ilvl w:val="0"/>
          <w:numId w:val="2"/>
        </w:numPr>
        <w:spacing w:after="60" w:before="0" w:line="264" w:lineRule="auto"/>
      </w:pPr>
      <w:r>
        <w:rPr>
          <w:rFonts w:ascii="Calibri" w:cs="Calibri" w:eastAsia="Calibri" w:hAnsi="Calibri"/>
          <w:color w:val="1B2430"/>
          <w:sz w:val="20"/>
          <w:szCs w:val="20"/>
        </w:rPr>
        <w:t xml:space="preserve">32:11–14: Moses argues from God's reputation among the Egyptians and from the promise sworn to Abraham, Isaac, and Israel. He never argues that the people are innocent. The text then says the LORD relented.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the object was meant as a representation of the God who brought them out, what exactly is the offence — the image, the improvisation, the impatience, or the claim that this is what did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Does 32:14 describe God changing, Moses changing something, or a relationship in which both were always going to happen? State all three and say what each one costs.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Rule out the easy version first. This is not a lesson about liking things. Everyone in this room can name what a teenager is supposed to say here, and saying it costs nothing. The chapter is about something harder: worship of the right God conducted in a way the worshippers chose because they could not stand the waiting.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does your own religion make God manageable — visible, portable, on a schedule, agreeing with you? Name a specific practice, not a category.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An idol in this chapter is bought, willingly, at real cost, by people who feel generous while paying. What in your life fits that description exactly?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people wanted something that would go before them (32:1). What is the difference between wanting God and wanting certainty about what happens next? Which one were they asking for, and which one are you?</w:t>
      </w:r>
    </w:p>
    <w:p>
      <w:pPr>
        <w:spacing w:after="100" w:before="0" w:line="264" w:lineRule="auto"/>
      </w:pPr>
      <w:r>
        <w:rPr>
          <w:rFonts w:ascii="Calibri" w:cs="Calibri" w:eastAsia="Calibri" w:hAnsi="Calibri"/>
          <w:color w:val="1B2430"/>
          <w:sz w:val="20"/>
          <w:szCs w:val="20"/>
        </w:rPr>
        <w:t xml:space="preserve">○ Ask the one that costs something: “If a stranger audited your calendar and your spending for a month, what would they say you actually trust?” Do not let anyone answer quickly, and do not make anyone answer out loud.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The calf is built during the forty days of chapters 25–31, in which God is dictating the design of the tabernacle. The editor has placed an improvised worship object and a commanded one in the same time frame, and the improvised one is finished first. Ask what that arrangement argues, and whether the argument depends on the arrangement being chronological.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The gold is voluntary, personal, and worn — earrings off the ears of wives, sons, and daughters (32:2–3), plausibly the same Egyptian gold of 12:35–36. Later the same population over-funds the tabernacle until Moses orders the giving stopped (36:5–7). Idolatry here is not stinginess; it is generosity aimed badly. Ask what follows for how you would detect an idol in a community that gives freely and feels good about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Aaron is Israel's first high priest and he does not resist for one verse. He collects, he crafts, he builds the altar, and he schedules the festival. Then in 32:22 he tells Moses “you know how prone these people are to evil.” Ask what institutional failure looks like when nobody in it believes they are doing anything wrong, and who is in a position to notice.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Bull and calf figures were ordinary religious objects across the ancient Near East, associated with strength and fertility, and gods were sometimes depicted standing on the back of a bull. Many scholars therefore read the calf as a pedestal or throne for an invisible deity rather than as a portrait of a rival god; others read it as an image of the deity itself. Both readings are live. Set that beside 31:1–11, where God fills Bezalel with skill to make gold objects for worship. Ask what distinguishes commissioned art from an idol, and whether the distinction is in the object at all.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32:14 says the LORD relented. Christians have read that as genuine divine responsiveness, as anthropomorphic accommodation to describe something otherwise indescribable, and as a scene in which Moses is being tested and passes. Each reading preserves part of the verse and pays for it somewhere — in God's changelessness, in the plain sense of the sentence, or in the sincerity of the exchange. Require each student to state a position they do not hold, in terms its holder would accept, before defending their own. Do not resolve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Three checkable items. First, 1 Kings 12:28: Jeroboam sets up calves at Bethel and Dan with nearly the wording of Exodus 32:4; some scholars read Exodus 32 as shaped in part against those northern shrines, others argue Jeroboam was invoking an older tradition, and the direction of dependence is unsettled. Second, calf and bull figurines really are found in the region — a bronze bull from an Iron Age hilltop site in northern Samaria excavated by Amihai Mazar in 1978, and a small silver-plated bronze calf with a model shrine excavated at Ashkelon by Lawrence Stager's team in 1990. Neither is evidence of this event; both are evidence that the object was unremarkable. Third, 32:4's phrase for how Aaron shaped the gold is disputed — the Hebrew word is usually rendered “with a graving tool,” but the same consonants elsewhere mean a bag or pouch, and some scholars translate that he bound it up in a cloth. Have students say what each item can carry and what it cannot.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“Is idolatry a problem of the object or of the worshipper?” Argue from Exodus 32 alone. State the strongest version of the reading you reject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Aaron's account of the day in his own voice, first person, without letting him lie and without letting him confess. Then write two sentences on what you had to do to keep both of those true at once.</w:t>
      </w:r>
    </w:p>
    <w:p>
      <w:pPr>
        <w:pStyle w:val="ListParagraph"/>
        <w:numPr>
          <w:ilvl w:val="0"/>
          <w:numId w:val="2"/>
        </w:numPr>
        <w:spacing w:after="60" w:before="0" w:line="264" w:lineRule="auto"/>
      </w:pPr>
      <w:r>
        <w:rPr>
          <w:rFonts w:ascii="Calibri" w:cs="Calibri" w:eastAsia="Calibri" w:hAnsi="Calibri"/>
          <w:color w:val="1B2430"/>
          <w:sz w:val="20"/>
          <w:szCs w:val="20"/>
        </w:rPr>
        <w:t xml:space="preserve">Identify one thing your own church or family does in worship or in practice that started as a convenience and now cannot be questioned. Describe it fairly, name what it was originally for, and say what it would cost to change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Exodus 32 in full · printed 1 Kings 12:26–30, Exodus 31:1–11, and Exodus 36:5–7 · board space for the three readings of 32:14.</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God want to destroy all of them just for a statue?”</w:t>
            </w:r>
          </w:p>
          <w:p>
            <w:pPr>
              <w:spacing w:after="0" w:before="0" w:line="264" w:lineRule="auto"/>
            </w:pPr>
            <w:r>
              <w:rPr>
                <w:rFonts w:ascii="Calibri" w:cs="Calibri" w:eastAsia="Calibri" w:hAnsi="Calibri"/>
                <w:color w:val="1B2430"/>
                <w:sz w:val="19"/>
                <w:szCs w:val="19"/>
              </w:rPr>
              <w:t xml:space="preserve">Take the question seriously; the proportion really is shocking and a student who flinches is reading well. Say what the text says: the offence is not decorative, it is that a people three months out of slavery credited their rescue to something they had just manufactured. Then say what the text does not say — it does not explain the sentence, and Moses himself argues against it and is heard (32:11–14). Hand it back: “Moses does not tell God the people are innocent. What does he argue instead, and why do you think that is the argument that works?”</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“Wait — three thousand people were killed?”</w:t>
            </w:r>
          </w:p>
          <w:p>
            <w:pPr>
              <w:spacing w:after="0" w:before="0" w:line="264" w:lineRule="auto"/>
            </w:pPr>
            <w:r>
              <w:rPr>
                <w:rFonts w:ascii="Calibri" w:cs="Calibri" w:eastAsia="Calibri" w:hAnsi="Calibri"/>
                <w:color w:val="1B2430"/>
                <w:sz w:val="19"/>
                <w:szCs w:val="19"/>
              </w:rPr>
              <w:t xml:space="preserve">If a student in 3–5 or older has read ahead, do not pretend otherwise. Verses 27–29 say what they say, and the narrator offers no comment, no justification, and no scene of grief. Tell them that plainly, and tell them that readers who love this book have found it hard for a very long time. Do not tell a child the dead deserved it — the text does not make that claim and neither should you. Then stop; do not build the class around it. “This is the hardest part of the chapter and I do not have it resolved either” is an honest sentence and students can tell the difference between that and a dodge.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 is my phone an idol?”</w:t>
            </w:r>
          </w:p>
          <w:p>
            <w:pPr>
              <w:spacing w:after="0" w:before="0" w:line="264" w:lineRule="auto"/>
            </w:pPr>
            <w:r>
              <w:rPr>
                <w:rFonts w:ascii="Calibri" w:cs="Calibri" w:eastAsia="Calibri" w:hAnsi="Calibri"/>
                <w:color w:val="1B2430"/>
                <w:sz w:val="19"/>
                <w:szCs w:val="19"/>
              </w:rPr>
              <w:t xml:space="preserve">Probably not in the way they mean, and a cheap yes here will teach them that this whole category is a trick. Point them back at verse 5 instead. The calf was not a rival to God; it was a version of God the people could see and schedule. So the question is not what you enjoy, it is what you reach for when you do not know what is going on. Ask it that way and the answers get honest, and some of them will not be phones — some will be a grade, a plan, a parent's approval, or being right.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Keep the default and split CONNECT, but this week the split has a hard edge to it: decide where you stop the story before you open your mouth. Tell 32:1–20 to the whole room, in the K–2 words, and stop at the powder. That version is true, complete enough, and safe for a six-year-old. Then split — and let 6–8 and 9–12 read 32:21–35 for themselves, at their own pitch, with you in the room. Do not read verses 27–29 aloud to a mixed circle. Rejoin for SHARE. Every band's Share this week is about what a person reaches for while waiting, and hearing a first grader name theirs out loud does the older students more good than another paragraph from you.</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The Golden Calf — What Becomes an Idol? — Exodus 32</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the people ask Aaron for, and why did they ask right then?</w:t>
            </w:r>
          </w:p>
          <w:p>
            <w:pPr>
              <w:spacing w:after="40" w:before="0" w:line="264" w:lineRule="auto"/>
            </w:pPr>
            <w:r>
              <w:rPr>
                <w:rFonts w:ascii="Calibri" w:cs="Calibri" w:eastAsia="Calibri" w:hAnsi="Calibri"/>
                <w:color w:val="1B2430"/>
                <w:sz w:val="19"/>
                <w:szCs w:val="19"/>
              </w:rPr>
              <w:t xml:space="preserve">Care — What is the hardest thing anyone in this family is waiting for?</w:t>
            </w:r>
          </w:p>
          <w:p>
            <w:pPr>
              <w:spacing w:after="40" w:before="0" w:line="264" w:lineRule="auto"/>
            </w:pPr>
            <w:r>
              <w:rPr>
                <w:rFonts w:ascii="Calibri" w:cs="Calibri" w:eastAsia="Calibri" w:hAnsi="Calibri"/>
                <w:color w:val="1B2430"/>
                <w:sz w:val="19"/>
                <w:szCs w:val="19"/>
              </w:rPr>
              <w:t xml:space="preserve">Connect — The calf was made from gold people gave willingly. What do we pay for gladly around here?</w:t>
            </w:r>
          </w:p>
          <w:p>
            <w:pPr>
              <w:spacing w:after="0" w:before="0" w:line="264" w:lineRule="auto"/>
            </w:pPr>
            <w:r>
              <w:rPr>
                <w:rFonts w:ascii="Calibri" w:cs="Calibri" w:eastAsia="Calibri" w:hAnsi="Calibri"/>
                <w:color w:val="1B2430"/>
                <w:sz w:val="19"/>
                <w:szCs w:val="19"/>
              </w:rPr>
              <w:t xml:space="preserve">Share — One thing I reach for when I am worried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15  ·  The Golden Calf — What Becomes an Idol?  ·  Exodus 32</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15  ·  The Golden Calf — What Becomes an Idol?  ·  Exodus 32</dc:title>
  <dc:creator>Empathy Education International, LLC</dc:creator>
  <cp:lastModifiedBy>Un-named</cp:lastModifiedBy>
  <cp:revision>1</cp:revision>
  <dcterms:created xsi:type="dcterms:W3CDTF">2026-08-17T02:48:03.132Z</dcterms:created>
  <dcterms:modified xsi:type="dcterms:W3CDTF">2026-08-17T02:48:03.132Z</dcterms:modified>
</cp:coreProperties>
</file>

<file path=docProps/custom.xml><?xml version="1.0" encoding="utf-8"?>
<Properties xmlns="http://schemas.openxmlformats.org/officeDocument/2006/custom-properties" xmlns:vt="http://schemas.openxmlformats.org/officeDocument/2006/docPropsVTypes"/>
</file>