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WINTER · SEASON 2 · WEEK 22</w:t>
      </w:r>
    </w:p>
    <w:p>
      <w:pPr>
        <w:spacing w:after="40" w:before="0" w:line="264" w:lineRule="auto"/>
      </w:pPr>
      <w:r>
        <w:rPr>
          <w:rFonts w:ascii="Georgia" w:cs="Georgia" w:eastAsia="Georgia" w:hAnsi="Georgia"/>
          <w:b/>
          <w:bCs/>
          <w:color w:val="1B2430"/>
          <w:sz w:val="52"/>
          <w:szCs w:val="52"/>
        </w:rPr>
        <w:t xml:space="preserve">Esther — Courage for Others</w:t>
      </w:r>
    </w:p>
    <w:p>
      <w:pPr>
        <w:spacing w:after="40" w:before="0" w:line="264" w:lineRule="auto"/>
      </w:pPr>
      <w:r>
        <w:rPr>
          <w:rFonts w:ascii="Georgia" w:cs="Georgia" w:eastAsia="Georgia" w:hAnsi="Georgia"/>
          <w:color w:val="44536B"/>
          <w:sz w:val="24"/>
          <w:szCs w:val="24"/>
        </w:rPr>
        <w:t xml:space="preserve">Esther 4–7</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A queen who cannot even approach her own husband uninvited risks the one thing she has — her position — for people who have nothing.</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Esther 4–7 (NIV). Key verses: 4:11, 4:14, 4:16, 6:1–3, 7:3–6.</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B Biography · G Geography · S Society · P Politics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Esther 4–7 out loud in one sitting. It is four chapters of almost pure plot, and reading it aloud is the fastest way to feel how the reversal is built.</w:t>
      </w:r>
    </w:p>
    <w:p>
      <w:pPr>
        <w:pStyle w:val="ListParagraph"/>
        <w:numPr>
          <w:ilvl w:val="0"/>
          <w:numId w:val="2"/>
        </w:numPr>
        <w:spacing w:after="60" w:before="0" w:line="264" w:lineRule="auto"/>
      </w:pPr>
      <w:r>
        <w:rPr>
          <w:rFonts w:ascii="Calibri" w:cs="Calibri" w:eastAsia="Calibri" w:hAnsi="Calibri"/>
          <w:color w:val="1B2430"/>
          <w:sz w:val="20"/>
          <w:szCs w:val="20"/>
        </w:rPr>
        <w:t xml:space="preserve">Skim chapters 1–3 for background, and then make a decision about chapter 2. Esther is taken into the king's harem, and 2:12–14 describes what that involved. Do not narrate it at any band. For 6–8 and 9–12 you will say one plain sentence — that she had very little choice about how she got there, and that it matters for how we read what she does later — and then stop.</w:t>
      </w:r>
    </w:p>
    <w:p>
      <w:pPr>
        <w:pStyle w:val="ListParagraph"/>
        <w:numPr>
          <w:ilvl w:val="0"/>
          <w:numId w:val="2"/>
        </w:numPr>
        <w:spacing w:after="60" w:before="0" w:line="264" w:lineRule="auto"/>
      </w:pPr>
      <w:r>
        <w:rPr>
          <w:rFonts w:ascii="Calibri" w:cs="Calibri" w:eastAsia="Calibri" w:hAnsi="Calibri"/>
          <w:color w:val="1B2430"/>
          <w:sz w:val="20"/>
          <w:szCs w:val="20"/>
        </w:rPr>
        <w:t xml:space="preserve">Notice, before a student notices for you, that the book never mentions God. Not once, in ten chapters. That is not an accident of this passage; it is a feature of the whole book, and it belongs in the lesson rather than in a nervous aside.</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pStyle w:val="ListParagraph"/>
        <w:numPr>
          <w:ilvl w:val="0"/>
          <w:numId w:val="2"/>
        </w:numPr>
        <w:spacing w:after="60" w:before="0" w:line="264" w:lineRule="auto"/>
      </w:pPr>
      <w:r>
        <w:rPr>
          <w:rFonts w:ascii="Calibri" w:cs="Calibri" w:eastAsia="Calibri" w:hAnsi="Calibri"/>
          <w:color w:val="1B2430"/>
          <w:sz w:val="20"/>
          <w:szCs w:val="20"/>
        </w:rPr>
        <w:t xml:space="preserve">For K–2 and 3–5: find something to be the gold scepter — a ruler, a wrapped paper towel tube, a wooden spoon. You will use it, and it does more work than any explanation.</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Two questions come with this book and neither one is settled here. First, what kind of writing Esther is. Some readers take it as straightforward history of the Persian court; some read it as a novella or a diaspora tale told with deliberate exaggeration; some read it as an account shaped around the festival of Purim. Serious readers hold each of those. Second, what it means that God is never named in the book. Interpreters have argued that the absence is the point — that providence is shown working through ordinary sleeplessness and paperwork rather than announced — and others that the book is simply a court story that later readers made theological. This lesson presents both and picks neither. Separately: chapter 9 records substantial killing carried out by the Jews of the empire under the counter-edict, and that is not this lesson's passage. If a student raises it, say plainly that it is there, that it is disturbing, and that faithful readers have handled it in different ways. Do not improvise a verdict.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Esther — Courage for Others</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Set the throne up first. One chair at the front, and you hold the scepter.</w:t>
      </w:r>
    </w:p>
    <w:p>
      <w:pPr>
        <w:spacing w:after="80" w:before="0" w:line="264" w:lineRule="auto"/>
        <w:ind w:left="260"/>
      </w:pPr>
      <w:r>
        <w:rPr>
          <w:rFonts w:ascii="Georgia" w:cs="Georgia" w:eastAsia="Georgia" w:hAnsi="Georgia"/>
          <w:i/>
          <w:iCs/>
          <w:color w:val="1B2430"/>
          <w:sz w:val="19"/>
          <w:szCs w:val="19"/>
        </w:rPr>
        <w:t xml:space="preserve">“In this story there is a king with an enormous palace, and there is a rule. Nobody is allowed to walk up to the king unless the king asks for them first. Not even the queen. If you come without being asked, you are in terrible trouble — unless the king holds out his gold stick. If he holds it out, you may come.”</w:t>
      </w:r>
    </w:p>
    <w:p>
      <w:pPr>
        <w:spacing w:after="100" w:before="0" w:line="264" w:lineRule="auto"/>
      </w:pPr>
      <w:r>
        <w:rPr>
          <w:rFonts w:ascii="Calibri" w:cs="Calibri" w:eastAsia="Calibri" w:hAnsi="Calibri"/>
          <w:color w:val="1B2430"/>
          <w:sz w:val="20"/>
          <w:szCs w:val="20"/>
        </w:rPr>
        <w:t xml:space="preserve">● Practice it. One child sits on the throne holding the scepter. Another walks slowly toward them and waits. The child on the throne decides whether to hold it out. Swap three or four times. Let the waiting feel long.</w:t>
      </w:r>
    </w:p>
    <w:p>
      <w:pPr>
        <w:spacing w:after="60" w:before="0" w:line="264" w:lineRule="auto"/>
      </w:pPr>
      <w:r>
        <w:rPr>
          <w:rFonts w:ascii="Calibri" w:cs="Calibri" w:eastAsia="Calibri" w:hAnsi="Calibri"/>
          <w:b/>
          <w:bCs/>
          <w:color w:val="1B2430"/>
          <w:sz w:val="20"/>
          <w:szCs w:val="20"/>
        </w:rPr>
        <w:t xml:space="preserve">● Now tell it in five moves.</w:t>
      </w:r>
    </w:p>
    <w:p>
      <w:pPr>
        <w:pStyle w:val="ListParagraph"/>
        <w:numPr>
          <w:ilvl w:val="0"/>
          <w:numId w:val="2"/>
        </w:numPr>
        <w:spacing w:after="60" w:before="0" w:line="264" w:lineRule="auto"/>
      </w:pPr>
      <w:r>
        <w:rPr>
          <w:rFonts w:ascii="Calibri" w:cs="Calibri" w:eastAsia="Calibri" w:hAnsi="Calibri"/>
          <w:color w:val="1B2430"/>
          <w:sz w:val="20"/>
          <w:szCs w:val="20"/>
        </w:rPr>
        <w:t xml:space="preserve">Esther was a young woman who became the queen of a country that was not the country her family came from.</w:t>
      </w:r>
    </w:p>
    <w:p>
      <w:pPr>
        <w:pStyle w:val="ListParagraph"/>
        <w:numPr>
          <w:ilvl w:val="0"/>
          <w:numId w:val="2"/>
        </w:numPr>
        <w:spacing w:after="60" w:before="0" w:line="264" w:lineRule="auto"/>
      </w:pPr>
      <w:r>
        <w:rPr>
          <w:rFonts w:ascii="Calibri" w:cs="Calibri" w:eastAsia="Calibri" w:hAnsi="Calibri"/>
          <w:color w:val="1B2430"/>
          <w:sz w:val="20"/>
          <w:szCs w:val="20"/>
        </w:rPr>
        <w:t xml:space="preserve">Her cousin Mordecai looked after her. He told her not to tell anybody which people she came from, and for a long time she did not.</w:t>
      </w:r>
    </w:p>
    <w:p>
      <w:pPr>
        <w:pStyle w:val="ListParagraph"/>
        <w:numPr>
          <w:ilvl w:val="0"/>
          <w:numId w:val="2"/>
        </w:numPr>
        <w:spacing w:after="60" w:before="0" w:line="264" w:lineRule="auto"/>
      </w:pPr>
      <w:r>
        <w:rPr>
          <w:rFonts w:ascii="Calibri" w:cs="Calibri" w:eastAsia="Calibri" w:hAnsi="Calibri"/>
          <w:color w:val="1B2430"/>
          <w:sz w:val="20"/>
          <w:szCs w:val="20"/>
        </w:rPr>
        <w:t xml:space="preserve">Then a powerful man in the palace named Haman made a terrible plan to hurt all of Esther's people.</w:t>
      </w:r>
    </w:p>
    <w:p>
      <w:pPr>
        <w:pStyle w:val="ListParagraph"/>
        <w:numPr>
          <w:ilvl w:val="0"/>
          <w:numId w:val="2"/>
        </w:numPr>
        <w:spacing w:after="60" w:before="0" w:line="264" w:lineRule="auto"/>
      </w:pPr>
      <w:r>
        <w:rPr>
          <w:rFonts w:ascii="Calibri" w:cs="Calibri" w:eastAsia="Calibri" w:hAnsi="Calibri"/>
          <w:color w:val="1B2430"/>
          <w:sz w:val="20"/>
          <w:szCs w:val="20"/>
        </w:rPr>
        <w:t xml:space="preserve">Mordecai sent Esther a message: you are the only one who can talk to the king. And Esther was afraid, because of the rule.</w:t>
      </w:r>
    </w:p>
    <w:p>
      <w:pPr>
        <w:pStyle w:val="ListParagraph"/>
        <w:numPr>
          <w:ilvl w:val="0"/>
          <w:numId w:val="2"/>
        </w:numPr>
        <w:spacing w:after="60" w:before="0" w:line="264" w:lineRule="auto"/>
      </w:pPr>
      <w:r>
        <w:rPr>
          <w:rFonts w:ascii="Calibri" w:cs="Calibri" w:eastAsia="Calibri" w:hAnsi="Calibri"/>
          <w:color w:val="1B2430"/>
          <w:sz w:val="20"/>
          <w:szCs w:val="20"/>
        </w:rPr>
        <w:t xml:space="preserve">She went anyway. She put on her best clothes and walked into the room without being asked. And the king held out the gold stick.</w:t>
      </w:r>
    </w:p>
    <w:p>
      <w:pPr>
        <w:spacing w:after="60" w:before="0" w:line="264" w:lineRule="auto"/>
      </w:pPr>
      <w:r>
        <w:rPr>
          <w:rFonts w:ascii="Calibri" w:cs="Calibri" w:eastAsia="Calibri" w:hAnsi="Calibri"/>
          <w:b/>
          <w:bCs/>
          <w:color w:val="1B2430"/>
          <w:sz w:val="20"/>
          <w:szCs w:val="20"/>
        </w:rPr>
        <w:t xml:space="preserve">● Then the ending, in your own voice, unhurried.</w:t>
      </w:r>
    </w:p>
    <w:p>
      <w:pPr>
        <w:spacing w:after="80" w:before="0" w:line="264" w:lineRule="auto"/>
        <w:ind w:left="260"/>
      </w:pPr>
      <w:r>
        <w:rPr>
          <w:rFonts w:ascii="Georgia" w:cs="Georgia" w:eastAsia="Georgia" w:hAnsi="Georgia"/>
          <w:i/>
          <w:iCs/>
          <w:color w:val="1B2430"/>
          <w:sz w:val="19"/>
          <w:szCs w:val="19"/>
        </w:rPr>
        <w:t xml:space="preserve">“Esther told the king the truth. She said: those are my people, and somebody is trying to hurt them. And the king listened to her, and her people were saved. She could have stayed quiet and stayed safe. She did not.”</w:t>
      </w:r>
    </w:p>
    <w:p>
      <w:pPr>
        <w:spacing w:after="100" w:before="0" w:line="264" w:lineRule="auto"/>
      </w:pPr>
      <w:r>
        <w:rPr>
          <w:rFonts w:ascii="Calibri" w:cs="Calibri" w:eastAsia="Calibri" w:hAnsi="Calibri"/>
          <w:color w:val="1B2430"/>
          <w:sz w:val="20"/>
          <w:szCs w:val="20"/>
        </w:rPr>
        <w:t xml:space="preserve">○ Stand-up sort. Call out situations: somebody drops their lunch, somebody gets laughed at, somebody is playing alone, somebody takes your turn. Children stand if it needs somebody to speak up, sit if it needs somebody to help with their hands. Some will be both. Say so.</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Esther was scared and she went anyway. What is the difference between being brave and not being scared?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How do you think she felt walking down that long room?</w:t>
      </w:r>
    </w:p>
    <w:p>
      <w:pPr>
        <w:spacing w:after="100" w:before="0" w:line="264" w:lineRule="auto"/>
      </w:pPr>
      <w:r>
        <w:rPr>
          <w:rFonts w:ascii="Calibri" w:cs="Calibri" w:eastAsia="Calibri" w:hAnsi="Calibri"/>
          <w:color w:val="1B2430"/>
          <w:sz w:val="20"/>
          <w:szCs w:val="20"/>
        </w:rPr>
        <w:t xml:space="preserve">● Give them the words. Put four up where they can see: scared, brave, worried, determined.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Esther kept quiet about who she was for a long time, and then one day she said it out loud. Why do you think that day was different?</w:t>
      </w:r>
    </w:p>
    <w:p>
      <w:pPr>
        <w:spacing w:after="100" w:before="0" w:line="264" w:lineRule="auto"/>
      </w:pPr>
      <w:r>
        <w:rPr>
          <w:rFonts w:ascii="Calibri" w:cs="Calibri" w:eastAsia="Calibri" w:hAnsi="Calibri"/>
          <w:color w:val="1B2430"/>
          <w:sz w:val="20"/>
          <w:szCs w:val="20"/>
        </w:rPr>
        <w:t xml:space="preserve">○ Ask it about them, once: “Has anybody ever spoken up for you when you could not?” Take the answers and do not fix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Use the throne again. “The king had a rule and everybody had to keep it, even the queen. That is what a king was. One person decided, and everyone else waited.” Ask: “Is that a good way to run a country?” Take any answer.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Stretch out your arms as wide as they go. “The king ruled land from about here to about here — more countries than you could count. Esther lived a long, long way from where her family started.” Have them walk from one wall to the other and call it the edge of the empire.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Two pictures of one person. Esther in the palace with a crown, safe and quiet. Esther standing in the doorway with everything to lose. Have them make both shapes with their bodies. “She was the same person both times. One of them cost her something.”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to Esther. “This is a whole book of the Bible named after a woman. There are not many. Her name is on the front of it.” Let a child hold the book open and find the name at the top of the page.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somebody standing up for somebody else. It can be Esther and the king, or two people you know. Then finish the sentence. Write it for them if they cannot.</w:t>
      </w:r>
    </w:p>
    <w:p>
      <w:pPr>
        <w:spacing w:after="100" w:before="0" w:line="264" w:lineRule="auto"/>
        <w:ind w:left="260"/>
      </w:pPr>
      <w:r>
        <w:rPr>
          <w:rFonts w:ascii="Georgia" w:cs="Georgia" w:eastAsia="Georgia" w:hAnsi="Georgia"/>
          <w:b/>
          <w:bCs/>
          <w:color w:val="1B2430"/>
          <w:sz w:val="21"/>
          <w:szCs w:val="21"/>
        </w:rPr>
        <w:t xml:space="preserve">“One person I could speak up for is ______________.”</w:t>
      </w:r>
    </w:p>
    <w:p>
      <w:pPr>
        <w:spacing w:after="100" w:before="0" w:line="264" w:lineRule="auto"/>
      </w:pPr>
      <w:r>
        <w:rPr>
          <w:rFonts w:ascii="Calibri" w:cs="Calibri" w:eastAsia="Calibri" w:hAnsi="Calibri"/>
          <w:color w:val="1B2430"/>
          <w:sz w:val="20"/>
          <w:szCs w:val="20"/>
        </w:rPr>
        <w:t xml:space="preserve">● Closing prayer, one lap around the circle. Each child names their person. You answer every time with the same line:</w:t>
      </w:r>
    </w:p>
    <w:p>
      <w:pPr>
        <w:spacing w:after="80" w:before="0" w:line="264" w:lineRule="auto"/>
        <w:ind w:left="260"/>
      </w:pPr>
      <w:r>
        <w:rPr>
          <w:rFonts w:ascii="Georgia" w:cs="Georgia" w:eastAsia="Georgia" w:hAnsi="Georgia"/>
          <w:i/>
          <w:iCs/>
          <w:color w:val="1B2430"/>
          <w:sz w:val="19"/>
          <w:szCs w:val="19"/>
        </w:rPr>
        <w:t xml:space="preserve">“God, make us brave for other people.”</w:t>
      </w:r>
    </w:p>
    <w:p>
      <w:pPr>
        <w:spacing w:after="100" w:before="0" w:line="264" w:lineRule="auto"/>
      </w:pPr>
      <w:r>
        <w:rPr>
          <w:rFonts w:ascii="Calibri" w:cs="Calibri" w:eastAsia="Calibri" w:hAnsi="Calibri"/>
          <w:color w:val="1B2430"/>
          <w:sz w:val="20"/>
          <w:szCs w:val="20"/>
        </w:rPr>
        <w:t xml:space="preserve">○ Before they go, hand the scepter to each child in turn and let them say their person's name while holding it. It takes ninety seconds and they remember it.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One chair for the throne · something to be the gold scepter (a ruler or a wrapped tube) · paper and crayons · a Bible the children can hold open to the book of Esther · board space for four feeling-words.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Esther — Courage for Others</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4:6–17 aloud in parts — one student as Mordecai, one as Esther, you as narrator. Then read 6:1–11. Then build the chain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happened</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it caused</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Mordecai overhears a plot and saves the king's life (2:21–23)</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It is written in the record — and nobody thanks him</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Years later, the king cannot sleep (6:1)</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He has the record read to him in the middle of the night</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He learns Mordecai was never rewarded (6:3)</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He asks who is in the courtyard — and Haman has just walked in (6:4)</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Haman thinks the king means him (6:6)</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Haman designs the honor he ends up giving to Mordecai (6:10–11)</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Which single thing in that chain, if it had gone differently, changes the whole story?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Nobody in that chain is doing a miracle. A man cannot sleep and a book gets read. So how does it all fit together so exactly? How do you know?</w:t>
      </w:r>
    </w:p>
    <w:p>
      <w:pPr>
        <w:spacing w:after="60" w:before="0" w:line="264" w:lineRule="auto"/>
      </w:pPr>
      <w:r>
        <w:rPr>
          <w:rFonts w:ascii="Calibri" w:cs="Calibri" w:eastAsia="Calibri" w:hAnsi="Calibri"/>
          <w:b/>
          <w:bCs/>
          <w:color w:val="1B2430"/>
          <w:sz w:val="20"/>
          <w:szCs w:val="20"/>
        </w:rPr>
        <w:t xml:space="preserve">● Now go back to the hard moment and read 4:11 slowly.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Esther is the queen. Why can she not simply go and talk to her husband? What does that tell you about her actual power?</w:t>
      </w:r>
    </w:p>
    <w:p>
      <w:pPr>
        <w:spacing w:after="100" w:before="0" w:line="264" w:lineRule="auto"/>
      </w:pPr>
      <w:r>
        <w:rPr>
          <w:rFonts w:ascii="Calibri" w:cs="Calibri" w:eastAsia="Calibri" w:hAnsi="Calibri"/>
          <w:color w:val="1B2430"/>
          <w:sz w:val="20"/>
          <w:szCs w:val="20"/>
        </w:rPr>
        <w:t xml:space="preserve">○ Read 4:14 and stop on the last part of it. Mordecai does not tell Esther that God will use her. He asks her a question — who knows whether you have come to your position for a time like this? Ask them why a question might be stronger than a promise.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plainly: “Esther is safe. Nobody knows she is Jewish. She could stay quiet and probably nothing would happen to her at all — and Mordecai says so, in 4:13, and does not believe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makes it hard to speak up when the trouble is not happening to you?</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Mordecai asks Esther to risk her life. Is that a fair thing to ask somebody? What would have to be true for it to be fair?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at your school does somebody get treated badly while everyone who could stop it stays quiet? You do not have to use names.</w:t>
      </w:r>
    </w:p>
    <w:p>
      <w:pPr>
        <w:spacing w:after="100" w:before="0" w:line="264" w:lineRule="auto"/>
      </w:pPr>
      <w:r>
        <w:rPr>
          <w:rFonts w:ascii="Calibri" w:cs="Calibri" w:eastAsia="Calibri" w:hAnsi="Calibri"/>
          <w:color w:val="1B2430"/>
          <w:sz w:val="20"/>
          <w:szCs w:val="20"/>
        </w:rPr>
        <w:t xml:space="preserve">○ Push once on cost: “Speaking up costs something — being laughed at, losing a friend, getting in trouble. Name the cost out loud. Then say whether it is still worth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The book keeps track. Esther becomes queen in the king's seventh year (2:16), and Haman's plot comes in the twelfth (3:7). That is about five years of being queen before the day that matters. Ask what she was doing for those five years, and whether she knew that day was coming.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Susa was one of the great cities of the Persian Empire, and the empire ran from India to Cush — from the Indus River in the east to the land south of Egypt. Orders traveled by riders on horseback (3:13, 8:10), which took weeks. Ask what that distance does to a decision made in one room.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Look at how Haman describes Esther's people to the king in 3:8 — a certain people, scattered, with different customs, who do not keep the king's laws. He never names them. Ask what happens when somebody describes a whole group instead of a person, and why leaving out the name makes it easier.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Here is something you can check yourself. Take the book of Esther and look for the word God. It is not there — not one time, in ten chapters. Have them scan a page or two themselves. Then ask what they make of that, and do not tell them the answer.</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Society next to Politics. Why would a powerful man need the king's signature to do what he wanted to do anyway?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“One person who needs somebody to speak up for them is ______________, and here is what I will say, and when: ______________.”</w:t>
      </w:r>
    </w:p>
    <w:p>
      <w:pPr>
        <w:spacing w:after="100" w:before="0" w:line="264" w:lineRule="auto"/>
      </w:pPr>
      <w:r>
        <w:rPr>
          <w:rFonts w:ascii="Calibri" w:cs="Calibri" w:eastAsia="Calibri" w:hAnsi="Calibri"/>
          <w:color w:val="1B2430"/>
          <w:sz w:val="20"/>
          <w:szCs w:val="20"/>
        </w:rPr>
        <w:t xml:space="preserve">● Say out loud what speaking up is allowed to be. It can be “sit down next to them.” It can be “tell the teacher what actually happened.” It can be “say that is not true” one time and then stop talking.</w:t>
      </w:r>
    </w:p>
    <w:p>
      <w:pPr>
        <w:spacing w:after="100" w:before="0" w:line="264" w:lineRule="auto"/>
      </w:pPr>
      <w:r>
        <w:rPr>
          <w:rFonts w:ascii="Calibri" w:cs="Calibri" w:eastAsia="Calibri" w:hAnsi="Calibri"/>
          <w:color w:val="1B2430"/>
          <w:sz w:val="20"/>
          <w:szCs w:val="20"/>
        </w:rPr>
        <w:t xml:space="preserve">○ Have each student name one adult they would go to if the thing they saw was too big to handle themselves. Some things are. Say that clearly.</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cause-and-effect chain · index cards and pencils · a map showing the Persian Empire, with Susa marked.</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Esther — Courage for Others</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Esther 4 in full, then 6:1–11, then 7:1–10, with a pencil. Mark four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4:11 — the rule. Approach the king in the inner court without being summoned and the penalty is death, unless he extends the gold scepter. Esther adds that she has not been summoned in thirty days.</w:t>
      </w:r>
    </w:p>
    <w:p>
      <w:pPr>
        <w:pStyle w:val="ListParagraph"/>
        <w:numPr>
          <w:ilvl w:val="0"/>
          <w:numId w:val="2"/>
        </w:numPr>
        <w:spacing w:after="60" w:before="0" w:line="264" w:lineRule="auto"/>
      </w:pPr>
      <w:r>
        <w:rPr>
          <w:rFonts w:ascii="Calibri" w:cs="Calibri" w:eastAsia="Calibri" w:hAnsi="Calibri"/>
          <w:color w:val="1B2430"/>
          <w:sz w:val="20"/>
          <w:szCs w:val="20"/>
        </w:rPr>
        <w:t xml:space="preserve">4:13–14 — Mordecai's answer comes in three parts: you will not escape by being in the palace; relief will arise from somewhere else if you stay silent; and then a question.</w:t>
      </w:r>
    </w:p>
    <w:p>
      <w:pPr>
        <w:spacing w:after="80" w:before="0" w:line="264" w:lineRule="auto"/>
        <w:ind w:left="260"/>
      </w:pPr>
      <w:r>
        <w:rPr>
          <w:rFonts w:ascii="Georgia" w:cs="Georgia" w:eastAsia="Georgia" w:hAnsi="Georgia"/>
          <w:i/>
          <w:iCs/>
          <w:color w:val="1B2430"/>
          <w:sz w:val="19"/>
          <w:szCs w:val="19"/>
        </w:rPr>
        <w:t xml:space="preserve">“And who knows but that you have come to your royal position for such a time as this?” (Esther 4:14)</w:t>
      </w:r>
    </w:p>
    <w:p>
      <w:pPr>
        <w:pStyle w:val="ListParagraph"/>
        <w:numPr>
          <w:ilvl w:val="0"/>
          <w:numId w:val="2"/>
        </w:numPr>
        <w:spacing w:after="60" w:before="0" w:line="264" w:lineRule="auto"/>
      </w:pPr>
      <w:r>
        <w:rPr>
          <w:rFonts w:ascii="Calibri" w:cs="Calibri" w:eastAsia="Calibri" w:hAnsi="Calibri"/>
          <w:color w:val="1B2430"/>
          <w:sz w:val="20"/>
          <w:szCs w:val="20"/>
        </w:rPr>
        <w:t xml:space="preserve">4:16 — she agrees, calls a three-day fast, and answers in five words that are not a prediction of success.</w:t>
      </w:r>
    </w:p>
    <w:p>
      <w:pPr>
        <w:spacing w:after="80" w:before="0" w:line="264" w:lineRule="auto"/>
        <w:ind w:left="260"/>
      </w:pPr>
      <w:r>
        <w:rPr>
          <w:rFonts w:ascii="Georgia" w:cs="Georgia" w:eastAsia="Georgia" w:hAnsi="Georgia"/>
          <w:i/>
          <w:iCs/>
          <w:color w:val="1B2430"/>
          <w:sz w:val="19"/>
          <w:szCs w:val="19"/>
        </w:rPr>
        <w:t xml:space="preserve">“And if I perish, I perish.” (Esther 4:16)</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Mordecai says deliverance will come from another place whether or not Esther acts. Does that make her decision matter more or less? Argue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4:14 is a question, not a promise. People quote it as though it says God put you here for this. What is the difference between those two sentences, and which one is harder to live with?</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In chapter 6 the whole story turns on a king who cannot sleep and a clerk reading old records. Why would a writer build the rescue out of the most boring possible materials?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Say this once, plainly, and then move on without elaborating. Esther did not choose to be queen. She was taken into the king's household as part of a search for a new queen, and she had very little say about any of it. That matters for how you read her courage later — she is risking a position she never asked for, inside a system that treated her as available.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Does it change what she does in chapter 4 to know how she got there? Which direction does it change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She hides who she is for years on Mordecai's instruction, and it keeps her safe. What does it cost a person to hide something like that for five years?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You are in a room — a team, a group chat, a class — where you are safe and someone else is not. What are the actual reasons people stay quiet? Name the honest ones, not the noble ones.</w:t>
      </w:r>
    </w:p>
    <w:p>
      <w:pPr>
        <w:spacing w:after="100" w:before="0" w:line="264" w:lineRule="auto"/>
      </w:pPr>
      <w:r>
        <w:rPr>
          <w:rFonts w:ascii="Calibri" w:cs="Calibri" w:eastAsia="Calibri" w:hAnsi="Calibri"/>
          <w:color w:val="1B2430"/>
          <w:sz w:val="20"/>
          <w:szCs w:val="20"/>
        </w:rPr>
        <w:t xml:space="preserve">○ Name the distinction plainly: having access means people will listen when you speak. Having power means you can decide. Esther has the first and almost none of the second, and the first turns out to be enough. Ask where they have access without power.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Nobody in this book acts without a mechanism. Haman needs the king's signet ring to make his plan legal (3:10). Esther needs the scepter to get a hearing. And in 8:8 a document written in the king's name and sealed with his ring cannot be revoked — which is why the rescue takes the form of a second edict rather than the cancellation of the first. Ask what it means that even the king cannot simply undo his own decree, and where you have seen a system continue on its own momentum after everyone involved wanted it stopped.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3:8 is the oldest argument in the world for going after a minority: they are scattered among you, their customs are different, and it is not in the king's interest to tolerate them. Haman never names the people, and the king approves it without asking who they are. Ask what work the vagueness is doing, and where they have heard a group described instead of named.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Track Esther's authority across the four chapters. In chapter 2 she does what she is told. In chapter 4 she gives Mordecai an instruction for the first time (4:16). In chapter 5 she sets the terms — two banquets, on her schedule. By chapter 7 she is naming the accused to the king's face. Ask what changed, and whether the change is in her or in what she decided to spend.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Position, access, and responsibility. Esther did not earn her place, cannot keep it securely, and can only use it once. Ask the hard version: does a position you did not earn create an obligation, or does the obligation come from something else entirely? Make them defend an answer against the obvious objection.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Two things you can check. First, the word God does not appear anywhere in the Hebrew book of Esther — have them look, in a Protestant Bible or a Jewish Tanakh. In a Catholic Bible the Greek additions are woven into the text and God is named outright, which is the second thing. Second, the Greek version of Esther is longer than the Hebrew one: it contains extra passages, including prayers by Mordecai and Esther that mention God directly. Those additions are part of the biblical text in Catholic and Orthodox Bibles, and appear in the Apocrypha section of many Protestant ones. Ask why someone might have felt the need to add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Name a room you are in where you have access — people listen to you, or you are on the inside of something. Write who in that room does not have it, and one specific thing you will say or do this week on their behalf, including when.</w:t>
      </w:r>
    </w:p>
    <w:p>
      <w:pPr>
        <w:pStyle w:val="ListParagraph"/>
        <w:numPr>
          <w:ilvl w:val="0"/>
          <w:numId w:val="2"/>
        </w:numPr>
        <w:spacing w:after="60" w:before="0" w:line="264" w:lineRule="auto"/>
      </w:pPr>
      <w:r>
        <w:rPr>
          <w:rFonts w:ascii="Calibri" w:cs="Calibri" w:eastAsia="Calibri" w:hAnsi="Calibri"/>
          <w:color w:val="1B2430"/>
          <w:sz w:val="20"/>
          <w:szCs w:val="20"/>
        </w:rPr>
        <w:t xml:space="preserve">Rewrite Mordecai's message in 4:13–14 as a text message to a friend who could help someone and is not going to. Keep it a question, the way he did. Do not make it a guilt trip.</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two lists honestly: what Esther risked, and what you actually risk when you speak up at school. Then say what follows from the difference — in either direction.</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Esther 4, 6:1–11, and 7 for annotation · a map of the Persian Empire with Susa marked · optional: a Bible containing the Apocrypha, open to the Additions to Esther, for the sources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Esther — Courage for Others</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Esther 4–7. Put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4:11 defines the queen's real position. She cannot approach her own husband without a summons, and she has not had one in thirty days. Her title gives her proximity, not authority.</w:t>
      </w:r>
    </w:p>
    <w:p>
      <w:pPr>
        <w:pStyle w:val="ListParagraph"/>
        <w:numPr>
          <w:ilvl w:val="0"/>
          <w:numId w:val="2"/>
        </w:numPr>
        <w:spacing w:after="60" w:before="0" w:line="264" w:lineRule="auto"/>
      </w:pPr>
      <w:r>
        <w:rPr>
          <w:rFonts w:ascii="Calibri" w:cs="Calibri" w:eastAsia="Calibri" w:hAnsi="Calibri"/>
          <w:color w:val="1B2430"/>
          <w:sz w:val="20"/>
          <w:szCs w:val="20"/>
        </w:rPr>
        <w:t xml:space="preserve">4:14 has three moves: a warning that the palace will not protect her, an assertion that deliverance will arise from another place, and a question. Not one of them is a promise, and the sentence most often quoted from this book is the interrogative.</w:t>
      </w:r>
    </w:p>
    <w:p>
      <w:pPr>
        <w:pStyle w:val="ListParagraph"/>
        <w:numPr>
          <w:ilvl w:val="0"/>
          <w:numId w:val="2"/>
        </w:numPr>
        <w:spacing w:after="60" w:before="0" w:line="264" w:lineRule="auto"/>
      </w:pPr>
      <w:r>
        <w:rPr>
          <w:rFonts w:ascii="Calibri" w:cs="Calibri" w:eastAsia="Calibri" w:hAnsi="Calibri"/>
          <w:color w:val="1B2430"/>
          <w:sz w:val="20"/>
          <w:szCs w:val="20"/>
        </w:rPr>
        <w:t xml:space="preserve">4:16 calls a three-day fast — the most religious act in the book — and does not mention prayer, or God, or to whom the fast is directed.</w:t>
      </w:r>
    </w:p>
    <w:p>
      <w:pPr>
        <w:pStyle w:val="ListParagraph"/>
        <w:numPr>
          <w:ilvl w:val="0"/>
          <w:numId w:val="2"/>
        </w:numPr>
        <w:spacing w:after="60" w:before="0" w:line="264" w:lineRule="auto"/>
      </w:pPr>
      <w:r>
        <w:rPr>
          <w:rFonts w:ascii="Calibri" w:cs="Calibri" w:eastAsia="Calibri" w:hAnsi="Calibri"/>
          <w:color w:val="1B2430"/>
          <w:sz w:val="20"/>
          <w:szCs w:val="20"/>
        </w:rPr>
        <w:t xml:space="preserve">6:1 is the pivot of the entire narrative and the most ordinary sentence in it: the king cannot sleep, so the records are read aloud. Everything in chapters 6 and 7 follows from insomnia and an unpaid debt in a ledger.</w:t>
      </w:r>
    </w:p>
    <w:p>
      <w:pPr>
        <w:spacing w:after="80" w:before="0" w:line="264" w:lineRule="auto"/>
        <w:ind w:left="260"/>
      </w:pPr>
      <w:r>
        <w:rPr>
          <w:rFonts w:ascii="Georgia" w:cs="Georgia" w:eastAsia="Georgia" w:hAnsi="Georgia"/>
          <w:i/>
          <w:iCs/>
          <w:color w:val="1B2430"/>
          <w:sz w:val="19"/>
          <w:szCs w:val="19"/>
        </w:rPr>
        <w:t xml:space="preserve">“That night the king could not sleep; so he ordered the book of the chronicles, the record of his reign, to be brought in and read to him.” (Esther 6:1)</w:t>
      </w:r>
    </w:p>
    <w:p>
      <w:pPr>
        <w:pStyle w:val="ListParagraph"/>
        <w:numPr>
          <w:ilvl w:val="0"/>
          <w:numId w:val="2"/>
        </w:numPr>
        <w:spacing w:after="60" w:before="0" w:line="264" w:lineRule="auto"/>
      </w:pPr>
      <w:r>
        <w:rPr>
          <w:rFonts w:ascii="Calibri" w:cs="Calibri" w:eastAsia="Calibri" w:hAnsi="Calibri"/>
          <w:color w:val="1B2430"/>
          <w:sz w:val="20"/>
          <w:szCs w:val="20"/>
        </w:rPr>
        <w:t xml:space="preserve">The reversals are exact and structural: Haman builds the pole and dies on it (5:14; 7:9–10), designs an honor and has to deliver it on foot (6:6–11), and the edict he sealed is answered by an edict sealed with the same ring (3:10; 8:2, 8:8).</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A book with no named divine action is built entirely out of coincidences that are too precise to be coincidence. Is that a theological argument, a literary technique, or the same thing done twice?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Esther conceals her identity for years on Mordecai's instruction (2:10, 2:20) and then discloses it as the decisive act (7:3–4). What is the book saying about identity that a lesson about bravery alone would miss?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Say this plainly, once, and do not develop it. Esther is taken into the king's harem as part of a search for a queen. She had very little choice about how she got to the position she later risks, and the text does not present the process as admirable. Read her courage in chapter 4 with that in view, and do not let the story be told as though she rose by merit.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it do to our reading of 4:14 that the position in question was not chosen, not earned, and could be revoked at the king's mood?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Mordecai puts pressure on a person with less power than the man applying it. Is that leadership, manipulation, or a distinction that only exists in hindsight because it worked?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bears the risk in this story, and who bears it in the situations you actually encounter? Is the person asked to speak up usually the person with the least to lose?</w:t>
      </w:r>
    </w:p>
    <w:p>
      <w:pPr>
        <w:spacing w:after="100" w:before="0" w:line="264" w:lineRule="auto"/>
      </w:pPr>
      <w:r>
        <w:rPr>
          <w:rFonts w:ascii="Calibri" w:cs="Calibri" w:eastAsia="Calibri" w:hAnsi="Calibri"/>
          <w:color w:val="1B2430"/>
          <w:sz w:val="20"/>
          <w:szCs w:val="20"/>
        </w:rPr>
        <w:t xml:space="preserve">○ Ask the one that costs something: “Name a position you currently hold that you did not earn.” Do not let anyone answer none, and do not let the answers stay abstract.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The Persian court is drawn as a machine that runs on procedure: a signet ring makes a decree law (3:10), an irrevocable decree cannot be undone even by the king who issued it (8:8), and the remedy is a second decree rather than a repeal. Notice also that Haman offers ten thousand talents of silver into the royal treasury (3:9), which makes the plan a fiscal proposal as well as an ethnic one. Ask what kind of atrocity requires paperwork, and what that tells you about who is actually needed to carry one out.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3:8 is a template: a people scattered and dispersed, whose customs differ, whose laws they do not keep, whom it is not in the king's interest to tolerate. It is dispersion, difference, disloyalty, and cost — four moves, no names. Historians of later persecutions have found the same four in far more recent documents. Ask what makes that argument durable, and what a society would have to change to make it stop working.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The book dates itself inside the reign of Ahasuerus — the third year in 1:3, the seventh in 2:16, the twelfth in 3:7. The Hebrew name Ahasuerus corresponds to the Old Persian name behind the Greek Xerxes, and most identify him with Xerxes I, who reigned 486 to 465 BC; the Greek versions of Esther call him Artaxerxes instead. Ask what precision of this kind claims, and whether a narrative can be exact about chronology and still not be a chronicle.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Mordecai and Haman are given lineages that are doing work: Mordecai is a Benjaminite descended from Kish (2:5), and Haman is called an Agagite (3:1), which points back to Agag the Amalekite king and Saul son of Kish in 1 Samuel 15. Many read this as a deliberate replay of an old conflict; others treat the labels as titles or as literary shorthand rather than genealogy. Have students argue what the names are for before deciding whether they are historical.</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Mordecai's sentence contains both a claim of contingency — you might have come to your position for this — and a claim of inevitability — deliverance will arise from another place. Held together, they say the outcome does not depend on Esther but her participation is still real. State that as a philosophical position and then test it: if the good will happen either way, what exactly is the moral content of doing it? Require each student to argue the position they reject before stating their own.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Four checkable items, and they interlock. First, the Hebrew book of Esther never mentions God, never mentions prayer, and never refers to the covenant or the Torah — the most discussed silence in the Hebrew Bible. Two near-misses are worth having them find: Jerusalem is named once, at 2:6, in Mordecai's genealogy, and the word “law” appears constantly but always means Persian decree. Second, the Greek version fills that silence: it adds six substantial passages, including prayers by Mordecai and Esther that address God directly, and at 6:1 it says the Lord took sleep from the king, supplying the agency the Hebrew withholds. Those additions are canonical in Catholic and Orthodox Bibles and appear in the Apocrypha of many Protestant ones. Third, no copy of Esther has been identified among the scrolls found at Qumran, the only book of the Hebrew Bible so far absent from that collection — scholars differ on whether that reflects the community's view of the book, the accidents of preservation, or both. Fourth, Herodotus names Xerxes' queen as Amestris, which some scholars treat as evidence against the book as court history and others regard as inconclusive, since Herodotus is neither complete nor disinterested. Have students say what each item can carry and what it cannot.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“Is Esther 4:14 a promise?” Work from the Hebrew text as you have it in English, address the deliverance-from-another-place clause directly, and state the strongest version of the reading you reject in terms its holder would accept.</w:t>
      </w:r>
    </w:p>
    <w:p>
      <w:pPr>
        <w:pStyle w:val="ListParagraph"/>
        <w:numPr>
          <w:ilvl w:val="0"/>
          <w:numId w:val="2"/>
        </w:numPr>
        <w:spacing w:after="60" w:before="0" w:line="264" w:lineRule="auto"/>
      </w:pPr>
      <w:r>
        <w:rPr>
          <w:rFonts w:ascii="Calibri" w:cs="Calibri" w:eastAsia="Calibri" w:hAnsi="Calibri"/>
          <w:color w:val="1B2430"/>
          <w:sz w:val="20"/>
          <w:szCs w:val="20"/>
        </w:rPr>
        <w:t xml:space="preserve">Identify a decision-making room you could plausibly be in within ten years — a company, a school board, a hospital, a department. Name who is not in that room, and write what you would have to be willing to lose in order to be useful to them once you are.</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3:8 and write out its four moves. Then find a real public argument, from any period including this one, that uses the same four, and write what would have to be true for that argument to be answered rather than merely condemned.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Esther 3:8–11, 4, 6:1–11, and 7 · a Bible containing the Apocrypha or a printed copy of the Additions to Esther · a map of the Achaemenid Empire · optional: 1 Samuel 15 printed for the Biography frame.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isn't God in this book at all?”</w:t>
            </w:r>
          </w:p>
          <w:p>
            <w:pPr>
              <w:spacing w:after="0" w:before="0" w:line="264" w:lineRule="auto"/>
            </w:pPr>
            <w:r>
              <w:rPr>
                <w:rFonts w:ascii="Calibri" w:cs="Calibri" w:eastAsia="Calibri" w:hAnsi="Calibri"/>
                <w:color w:val="1B2430"/>
                <w:sz w:val="19"/>
                <w:szCs w:val="19"/>
              </w:rPr>
              <w:t xml:space="preserve">Confirm the fact first, because it is startling and true: God is never mentioned in the Hebrew book of Esther. Then give them the readings honestly. Some hold that the silence is deliberate and is the book's whole argument — that God works through a sleepless night and a court record without ever appearing, which is what most of life looks like. Some hold that the book is a court story and that the theology arrived with later readers, which is why the Greek version adds prayers that name God outright. You do not have to choose in front of the class. Hand it back: “If God is not named, what in this story would you point to as God, and how would you know you were right?”</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“Did Esther have any choice about becoming queen?”</w:t>
            </w:r>
          </w:p>
          <w:p>
            <w:pPr>
              <w:spacing w:after="0" w:before="0" w:line="264" w:lineRule="auto"/>
            </w:pPr>
            <w:r>
              <w:rPr>
                <w:rFonts w:ascii="Calibri" w:cs="Calibri" w:eastAsia="Calibri" w:hAnsi="Calibri"/>
                <w:color w:val="1B2430"/>
                <w:sz w:val="19"/>
                <w:szCs w:val="19"/>
              </w:rPr>
              <w:t xml:space="preserve">No, mostly. Say that plainly and do not describe the process. She was taken into the king's household as one of many young women gathered for the search, and the text presents that as something done to her. Then say why it matters instead of moving past it: it means her courage in chapter 4 is not the courage of a powerful woman using her platform. It is the courage of someone who was placed somewhere she did not choose, deciding to spend the one thing that placement gave her. If a student is angry about this, that is a correct response and you should say so rather than manage it.</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“Does ‘for such a time as this’ mean God has a plan for my life?”</w:t>
            </w:r>
          </w:p>
          <w:p>
            <w:pPr>
              <w:spacing w:after="0" w:before="0" w:line="264" w:lineRule="auto"/>
            </w:pPr>
            <w:r>
              <w:rPr>
                <w:rFonts w:ascii="Calibri" w:cs="Calibri" w:eastAsia="Calibri" w:hAnsi="Calibri"/>
                <w:color w:val="1B2430"/>
                <w:sz w:val="19"/>
                <w:szCs w:val="19"/>
              </w:rPr>
              <w:t xml:space="preserve">Be careful here, because the sentence is quoted constantly as though it were a guarantee, and in the text it is a question — Mordecai says who knows. He also says, in the same breath, that deliverance will come from somewhere else if she refuses. So the verse gives Esther a real invitation and no assurance at all, which is a harder and more interesting thing than the poster version. If a student wants to argue that God's providence is nonetheless assumed throughout the book, that is a serious position with good support. Let them make it, and let someone else answer it.</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Keep the house default and split CONNECT, but be deliberate about GROW, because this is the best staged reading in the Winter season. Assign parts — narrator, Esther, Mordecai, Haman, the king — and let the older students read while the youngest work the props: one child on the throne with the scepter, one at the door waiting. The plot carries a six-year-old and a seventeen-year-old at the same speed, which is unusual and worth using. One line you keep for yourself: how Esther became queen. Say the K–2 version to the room — she became the queen of a country that was not her family's — and give the plain sentence only to the older students in their own CARE discussion. Split CONNECT, since the access-and-responsibility conversation cannot be run at two developmental levels in one circle. Rejoin for SHARE and make the older students listen to who the youngest named.</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Esther — Courage for Others — Esther 4–7</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Esther could have stayed quiet and stayed safe. What did she do instead, and what was the rule she broke?</w:t>
            </w:r>
          </w:p>
          <w:p>
            <w:pPr>
              <w:spacing w:after="40" w:before="0" w:line="264" w:lineRule="auto"/>
            </w:pPr>
            <w:r>
              <w:rPr>
                <w:rFonts w:ascii="Calibri" w:cs="Calibri" w:eastAsia="Calibri" w:hAnsi="Calibri"/>
                <w:color w:val="1B2430"/>
                <w:sz w:val="19"/>
                <w:szCs w:val="19"/>
              </w:rPr>
              <w:t xml:space="preserve">Care — When is it hardest to speak up — when you might get in trouble, or when the trouble is not yours?</w:t>
            </w:r>
          </w:p>
          <w:p>
            <w:pPr>
              <w:spacing w:after="40" w:before="0" w:line="264" w:lineRule="auto"/>
            </w:pPr>
            <w:r>
              <w:rPr>
                <w:rFonts w:ascii="Calibri" w:cs="Calibri" w:eastAsia="Calibri" w:hAnsi="Calibri"/>
                <w:color w:val="1B2430"/>
                <w:sz w:val="19"/>
                <w:szCs w:val="19"/>
              </w:rPr>
              <w:t xml:space="preserve">Connect — The whole rescue turns on a king who could not sleep. Where have small, ordinary things changed something big for us?</w:t>
            </w:r>
          </w:p>
          <w:p>
            <w:pPr>
              <w:spacing w:after="0" w:before="0" w:line="264" w:lineRule="auto"/>
            </w:pPr>
            <w:r>
              <w:rPr>
                <w:rFonts w:ascii="Calibri" w:cs="Calibri" w:eastAsia="Calibri" w:hAnsi="Calibri"/>
                <w:color w:val="1B2430"/>
                <w:sz w:val="19"/>
                <w:szCs w:val="19"/>
              </w:rPr>
              <w:t xml:space="preserve">Share — One person our family could speak up for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22  ·  Esther — Courage for Others  ·  Esther 4–7</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22  ·  Esther — Courage for Others  ·  Esther 4–7</dc:title>
  <dc:creator>Empathy Education International, LLC</dc:creator>
  <cp:lastModifiedBy>Un-named</cp:lastModifiedBy>
  <cp:revision>1</cp:revision>
  <dcterms:created xsi:type="dcterms:W3CDTF">2026-08-17T02:48:05.834Z</dcterms:created>
  <dcterms:modified xsi:type="dcterms:W3CDTF">2026-08-17T02:48:05.834Z</dcterms:modified>
</cp:coreProperties>
</file>

<file path=docProps/custom.xml><?xml version="1.0" encoding="utf-8"?>
<Properties xmlns="http://schemas.openxmlformats.org/officeDocument/2006/custom-properties" xmlns:vt="http://schemas.openxmlformats.org/officeDocument/2006/docPropsVTypes"/>
</file>