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SPRING · SEASON 3 · WEEK 34</w:t>
      </w:r>
    </w:p>
    <w:p>
      <w:pPr>
        <w:spacing w:after="40" w:before="0" w:line="264" w:lineRule="auto"/>
      </w:pPr>
      <w:r>
        <w:rPr>
          <w:rFonts w:ascii="Georgia" w:cs="Georgia" w:eastAsia="Georgia" w:hAnsi="Georgia"/>
          <w:b/>
          <w:bCs/>
          <w:color w:val="1B2430"/>
          <w:sz w:val="52"/>
          <w:szCs w:val="52"/>
        </w:rPr>
        <w:t xml:space="preserve">Feeding the Five Thousand</w:t>
      </w:r>
    </w:p>
    <w:p>
      <w:pPr>
        <w:spacing w:after="40" w:before="0" w:line="264" w:lineRule="auto"/>
      </w:pPr>
      <w:r>
        <w:rPr>
          <w:rFonts w:ascii="Georgia" w:cs="Georgia" w:eastAsia="Georgia" w:hAnsi="Georgia"/>
          <w:color w:val="44536B"/>
          <w:sz w:val="24"/>
          <w:szCs w:val="24"/>
        </w:rPr>
        <w:t xml:space="preserve">John 6:1–14</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A boy's lunch feeds a hillside, the scraps are gathered up on instruction because nothing gets thrown away — and the crowd's first idea after dinner is to make him king by force, which is the one thing he will not let them do.</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John 6:1–14 (NIV). Key verses: 6:9, 6:12, 6:15.</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B Biography · I Innovations · G Geography · S Society · E Economics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John 6:1–15 — one verse past the assigned passage. Verse 15 is where the crowd moves to crown him and he leaves, and for two of your bands that verse is the point of the whole scene.</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read John 6:60–66. That is the same chapter a little later, when most of the crowd walks away. You are not teaching those verses. You should know they are sitting there.</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Mark 6:30–44 beside John's account and mark three differences. Your older students will find them whether or not you did.</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now what you will say when someone asks how the food multiplied. The honest answer — none of the four accounts explains it — is a real answer and it is better than a guess. The boxed note below gives you the words.</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Two things. First, how it happened. All four Gospels describe a result and none of them describes a process, and this lesson does not fill the gap. You will meet the popular alternative — that the real miracle was the crowd bringing out food they had been hiding — and you should know where it comes from: it is a modern proposal, traceable to nineteenth-century rationalist interpretation and still preached today. It is not in any of the four accounts. You may raise it. If you do, label it as a modern reading rather than something the text says, and be honest that it is attractive partly because it is easier. Second, this chapter goes on to the bread-of-life discourse in 6:32–58, which is one of the places where Christian traditions divide sharply on the Lord's Supper. This lesson stops at verse 15 and does not adjudicate that, and you should not answer for your church on the fly. Say that the question is real, that Christians answer it differently, and that your pastor is the right person to ask.</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Feeding the Five Thousand</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Do the handing-out first. The lesson works better if it fails in front of them.</w:t>
      </w:r>
    </w:p>
    <w:p>
      <w:pPr>
        <w:spacing w:after="100" w:before="0" w:line="264" w:lineRule="auto"/>
      </w:pPr>
      <w:r>
        <w:rPr>
          <w:rFonts w:ascii="Calibri" w:cs="Calibri" w:eastAsia="Calibri" w:hAnsi="Calibri"/>
          <w:color w:val="1B2430"/>
          <w:sz w:val="20"/>
          <w:szCs w:val="20"/>
        </w:rPr>
        <w:t xml:space="preserve">● Give one child five paper loaves and two paper fish. Tell them to give everybody in the room some lunch. Let them try. When they run out after two or three children, stop and say: “That is exactly the problem in today's story.”</w:t>
      </w:r>
    </w:p>
    <w:p>
      <w:pPr>
        <w:spacing w:after="60" w:before="0" w:line="264" w:lineRule="auto"/>
      </w:pPr>
      <w:r>
        <w:rPr>
          <w:rFonts w:ascii="Calibri" w:cs="Calibri" w:eastAsia="Calibri" w:hAnsi="Calibri"/>
          <w:b/>
          <w:bCs/>
          <w:color w:val="1B2430"/>
          <w:sz w:val="20"/>
          <w:szCs w:val="20"/>
        </w:rPr>
        <w:t xml:space="preserve">● Now set the size of the crowd.</w:t>
      </w:r>
    </w:p>
    <w:p>
      <w:pPr>
        <w:spacing w:after="80" w:before="0" w:line="264" w:lineRule="auto"/>
        <w:ind w:left="260"/>
      </w:pPr>
      <w:r>
        <w:rPr>
          <w:rFonts w:ascii="Georgia" w:cs="Georgia" w:eastAsia="Georgia" w:hAnsi="Georgia"/>
          <w:i/>
          <w:iCs/>
          <w:color w:val="1B2430"/>
          <w:sz w:val="19"/>
          <w:szCs w:val="19"/>
        </w:rPr>
        <w:t xml:space="preserve">“A huge crowd followed Jesus up a hill by a lake. If we filled this whole room with people, and then filled it again, and again, and again — it would still not be enough room for all of them.”</w:t>
      </w:r>
    </w:p>
    <w:p>
      <w:pPr>
        <w:spacing w:after="60" w:before="0" w:line="264" w:lineRule="auto"/>
      </w:pPr>
      <w:r>
        <w:rPr>
          <w:rFonts w:ascii="Calibri" w:cs="Calibri" w:eastAsia="Calibri" w:hAnsi="Calibri"/>
          <w:b/>
          <w:bCs/>
          <w:color w:val="1B2430"/>
          <w:sz w:val="20"/>
          <w:szCs w:val="20"/>
        </w:rPr>
        <w:t xml:space="preserve">● Tell it in five moves.</w:t>
      </w:r>
    </w:p>
    <w:p>
      <w:pPr>
        <w:pStyle w:val="ListParagraph"/>
        <w:numPr>
          <w:ilvl w:val="0"/>
          <w:numId w:val="2"/>
        </w:numPr>
        <w:spacing w:after="60" w:before="0" w:line="264" w:lineRule="auto"/>
      </w:pPr>
      <w:r>
        <w:rPr>
          <w:rFonts w:ascii="Calibri" w:cs="Calibri" w:eastAsia="Calibri" w:hAnsi="Calibri"/>
          <w:color w:val="1B2430"/>
          <w:sz w:val="20"/>
          <w:szCs w:val="20"/>
        </w:rPr>
        <w:t xml:space="preserve">Jesus looked at all those people and asked his friend Philip: where can we buy bread for everybody here?</w:t>
      </w:r>
    </w:p>
    <w:p>
      <w:pPr>
        <w:pStyle w:val="ListParagraph"/>
        <w:numPr>
          <w:ilvl w:val="0"/>
          <w:numId w:val="2"/>
        </w:numPr>
        <w:spacing w:after="60" w:before="0" w:line="264" w:lineRule="auto"/>
      </w:pPr>
      <w:r>
        <w:rPr>
          <w:rFonts w:ascii="Calibri" w:cs="Calibri" w:eastAsia="Calibri" w:hAnsi="Calibri"/>
          <w:color w:val="1B2430"/>
          <w:sz w:val="20"/>
          <w:szCs w:val="20"/>
        </w:rPr>
        <w:t xml:space="preserve">Philip did the money in his head and said: even if we worked for months and months, there would not be enough. Everybody would get one bite.</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Andrew found one boy in that whole crowd. The boy had five little loaves of bread and two fish. That was all there was. Andrew said so out loud.</w:t>
      </w:r>
    </w:p>
    <w:p>
      <w:pPr>
        <w:pStyle w:val="ListParagraph"/>
        <w:numPr>
          <w:ilvl w:val="0"/>
          <w:numId w:val="2"/>
        </w:numPr>
        <w:spacing w:after="60" w:before="0" w:line="264" w:lineRule="auto"/>
      </w:pPr>
      <w:r>
        <w:rPr>
          <w:rFonts w:ascii="Calibri" w:cs="Calibri" w:eastAsia="Calibri" w:hAnsi="Calibri"/>
          <w:color w:val="1B2430"/>
          <w:sz w:val="20"/>
          <w:szCs w:val="20"/>
        </w:rPr>
        <w:t xml:space="preserve">Jesus took the bread, said thank you to God, and gave it out. Everybody ate. Everybody got as much as they wanted, and nobody was still hungry.</w:t>
      </w:r>
    </w:p>
    <w:p>
      <w:pPr>
        <w:pStyle w:val="ListParagraph"/>
        <w:numPr>
          <w:ilvl w:val="0"/>
          <w:numId w:val="2"/>
        </w:numPr>
        <w:spacing w:after="60" w:before="0" w:line="264" w:lineRule="auto"/>
      </w:pPr>
      <w:r>
        <w:rPr>
          <w:rFonts w:ascii="Calibri" w:cs="Calibri" w:eastAsia="Calibri" w:hAnsi="Calibri"/>
          <w:color w:val="1B2430"/>
          <w:sz w:val="20"/>
          <w:szCs w:val="20"/>
        </w:rPr>
        <w:t xml:space="preserve">When they had all finished, Jesus told them to go pick up every single piece that was left over. They filled twelve baskets with the leftovers.</w:t>
      </w:r>
    </w:p>
    <w:p>
      <w:pPr>
        <w:spacing w:after="60" w:before="0" w:line="264" w:lineRule="auto"/>
      </w:pPr>
      <w:r>
        <w:rPr>
          <w:rFonts w:ascii="Calibri" w:cs="Calibri" w:eastAsia="Calibri" w:hAnsi="Calibri"/>
          <w:b/>
          <w:bCs/>
          <w:color w:val="1B2430"/>
          <w:sz w:val="20"/>
          <w:szCs w:val="20"/>
        </w:rPr>
        <w:t xml:space="preserve">● Read one verse from the Bible, slowly.</w:t>
      </w:r>
    </w:p>
    <w:p>
      <w:pPr>
        <w:spacing w:after="80" w:before="0" w:line="264" w:lineRule="auto"/>
        <w:ind w:left="260"/>
      </w:pPr>
      <w:r>
        <w:rPr>
          <w:rFonts w:ascii="Georgia" w:cs="Georgia" w:eastAsia="Georgia" w:hAnsi="Georgia"/>
          <w:i/>
          <w:iCs/>
          <w:color w:val="1B2430"/>
          <w:sz w:val="19"/>
          <w:szCs w:val="19"/>
        </w:rPr>
        <w:t xml:space="preserve">“Gather the pieces that are left over. Let nothing be wasted.” (John 6:12)</w:t>
      </w:r>
    </w:p>
    <w:p>
      <w:pPr>
        <w:spacing w:after="100" w:before="0" w:line="264" w:lineRule="auto"/>
      </w:pPr>
      <w:r>
        <w:rPr>
          <w:rFonts w:ascii="Calibri" w:cs="Calibri" w:eastAsia="Calibri" w:hAnsi="Calibri"/>
          <w:color w:val="1B2430"/>
          <w:sz w:val="20"/>
          <w:szCs w:val="20"/>
        </w:rPr>
        <w:t xml:space="preserve">○ Stand-up sort. Name a food. If it can be shared, hands out in front of you. If it cannot be shared, hug it to yourself. Try: a pizza, an apple, a sandwich, one jellybean, a cup of water, a birthday cake. Then ask which one was the hardest to decide.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boy handed over his whole lunch. How do you think he felt while he was holding it out?</w:t>
      </w:r>
    </w:p>
    <w:p>
      <w:pPr>
        <w:spacing w:after="100" w:before="0" w:line="264" w:lineRule="auto"/>
      </w:pPr>
      <w:r>
        <w:rPr>
          <w:rFonts w:ascii="Calibri" w:cs="Calibri" w:eastAsia="Calibri" w:hAnsi="Calibri"/>
          <w:color w:val="1B2430"/>
          <w:sz w:val="20"/>
          <w:szCs w:val="20"/>
        </w:rPr>
        <w:t xml:space="preserve">● Give them the words. Write five where they can see: proud, worried, shy, hungry, glad.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Have you ever been really hungry and had to wait a long time? What was that like?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makes sure you get fed? Say the actual person.</w:t>
      </w:r>
    </w:p>
    <w:p>
      <w:pPr>
        <w:spacing w:after="100" w:before="0" w:line="264" w:lineRule="auto"/>
      </w:pPr>
      <w:r>
        <w:rPr>
          <w:rFonts w:ascii="Calibri" w:cs="Calibri" w:eastAsia="Calibri" w:hAnsi="Calibri"/>
          <w:color w:val="1B2430"/>
          <w:sz w:val="20"/>
          <w:szCs w:val="20"/>
        </w:rPr>
        <w:t xml:space="preserve">● Say the names back to them, one at a time. “Grandma. Dad. Mrs. Ruiz at school.” Naming the person out loud is the whole exercise.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 Jesus made them pick up all the leftover pieces. Why do you think he did that?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One person in this story has no name. Everybody else does — Jesus, Philip, Andrew. Ask the room: “What do we actually know about the boy?” (He had food. He gave it. That is all the Bible tells us.) Ask what they wish they knew about him.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Everyone sits down on the floor, the way the crowd sat down on the grass (6:10). “The Bible says there was plenty of grass in that place. Grass means it had been raining. It was spring.” Then have them look uphill with you — a lake below, a hillside above, and a crowd sitting on the slope.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I — Innovations. </w:t>
      </w:r>
      <w:r>
        <w:rPr>
          <w:rFonts w:ascii="Calibri" w:cs="Calibri" w:eastAsia="Calibri" w:hAnsi="Calibri"/>
          <w:color w:val="1B2430"/>
          <w:sz w:val="20"/>
          <w:szCs w:val="20"/>
        </w:rPr>
        <w:t xml:space="preserve">Hold up a basket or a bag. “Bread did not come in a wrapper. Somebody ground grain and baked those five loaves that morning. And the fish were dried and salted so they would keep — that is how you carried fish before anybody had a refrigerator.” Ask what they would have to do to bring fish to church.</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“This story is in the Bible four separate times. Four different writers wrote it down.” Hold up four fingers and name them: Matthew, Mark, Luke, John. “Only one of them mentions the boy. That one is John, and that is the one we read today.”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your lunch. Then draw a line from one thing on your plate to a person you would hand it to.</w:t>
      </w:r>
    </w:p>
    <w:p>
      <w:pPr>
        <w:spacing w:after="100" w:before="0" w:line="264" w:lineRule="auto"/>
        <w:ind w:left="260"/>
      </w:pPr>
      <w:r>
        <w:rPr>
          <w:rFonts w:ascii="Georgia" w:cs="Georgia" w:eastAsia="Georgia" w:hAnsi="Georgia"/>
          <w:b/>
          <w:bCs/>
          <w:color w:val="1B2430"/>
          <w:sz w:val="21"/>
          <w:szCs w:val="21"/>
        </w:rPr>
        <w:t xml:space="preserve">“One thing I have that I can share is ______________.”</w:t>
      </w:r>
    </w:p>
    <w:p>
      <w:pPr>
        <w:spacing w:after="100" w:before="0" w:line="264" w:lineRule="auto"/>
      </w:pPr>
      <w:r>
        <w:rPr>
          <w:rFonts w:ascii="Calibri" w:cs="Calibri" w:eastAsia="Calibri" w:hAnsi="Calibri"/>
          <w:color w:val="1B2430"/>
          <w:sz w:val="20"/>
          <w:szCs w:val="20"/>
        </w:rPr>
        <w:t xml:space="preserve">● Write it for them if they cannot. It does not have to be food. A seat, a turn, a toy, and help all count.</w:t>
      </w:r>
    </w:p>
    <w:p>
      <w:pPr>
        <w:spacing w:after="100" w:before="0" w:line="264" w:lineRule="auto"/>
      </w:pPr>
      <w:r>
        <w:rPr>
          <w:rFonts w:ascii="Calibri" w:cs="Calibri" w:eastAsia="Calibri" w:hAnsi="Calibri"/>
          <w:color w:val="1B2430"/>
          <w:sz w:val="20"/>
          <w:szCs w:val="20"/>
        </w:rPr>
        <w:t xml:space="preserve">○ Closing prayer, one lap around the circle. Each child names their one thing. You answer every time with the same line:</w:t>
      </w:r>
    </w:p>
    <w:p>
      <w:pPr>
        <w:spacing w:after="80" w:before="0" w:line="264" w:lineRule="auto"/>
        <w:ind w:left="260"/>
      </w:pPr>
      <w:r>
        <w:rPr>
          <w:rFonts w:ascii="Georgia" w:cs="Georgia" w:eastAsia="Georgia" w:hAnsi="Georgia"/>
          <w:i/>
          <w:iCs/>
          <w:color w:val="1B2430"/>
          <w:sz w:val="19"/>
          <w:szCs w:val="19"/>
        </w:rPr>
        <w:t xml:space="preserve">“Thank you, God, for enough. Help us pass it on.”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Five paper loaves and two paper fish · a basket or bag · paper and crayons · a Bible the children can see · floor space for everyone to sit down at once.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Feeding the Five Thousand</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John 6:1–14 aloud in parts — a narrator, Jesus, Philip, Andrew. Then hunt the numbers. Put them on the board as the students call them out.</w:t>
      </w:r>
    </w:p>
    <w:p>
      <w:pPr>
        <w:pStyle w:val="ListParagraph"/>
        <w:numPr>
          <w:ilvl w:val="0"/>
          <w:numId w:val="2"/>
        </w:numPr>
        <w:spacing w:after="60" w:before="0" w:line="264" w:lineRule="auto"/>
      </w:pPr>
      <w:r>
        <w:rPr>
          <w:rFonts w:ascii="Calibri" w:cs="Calibri" w:eastAsia="Calibri" w:hAnsi="Calibri"/>
          <w:color w:val="1B2430"/>
          <w:sz w:val="20"/>
          <w:szCs w:val="20"/>
        </w:rPr>
        <w:t xml:space="preserve">About 5,000 men (6:10)  ·  200 days' wages (6:7)  ·  5 loaves and 2 fish (6:9)  ·  12 baskets of leftovers (6:13)</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Which of those four numbers is bigger at the end of the story than it was at the beginning?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Philip answers a question about bread with a number. Andrew answers the same question with a boy. Which answer is more useful, and how do you know?</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6 says Jesus already knew what he was going to do. So why ask Philip at all?</w:t>
      </w:r>
    </w:p>
    <w:p>
      <w:pPr>
        <w:spacing w:after="100" w:before="0" w:line="264" w:lineRule="auto"/>
      </w:pPr>
      <w:r>
        <w:rPr>
          <w:rFonts w:ascii="Calibri" w:cs="Calibri" w:eastAsia="Calibri" w:hAnsi="Calibri"/>
          <w:color w:val="1B2430"/>
          <w:sz w:val="20"/>
          <w:szCs w:val="20"/>
        </w:rPr>
        <w:t xml:space="preserve">○ Read 6:14–15. After dinner the crowd's plan is to make him king, by force if they have to, and he walks away up the mountain by himself. Ask what the crowd thought the bread meant.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concrete. “You brought lunch. Fifteen people around you did not bring anything. One of them asks you for yours.”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giving something away and giving something up?</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boy's bread was barley — the cheap grain, what you ate when you could not afford wheat. Does it change anything that the one person with food was probably not rich?</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does food come from at your house, and who does the part of the work that nobody sees?</w:t>
      </w:r>
    </w:p>
    <w:p>
      <w:pPr>
        <w:spacing w:after="100" w:before="0" w:line="264" w:lineRule="auto"/>
      </w:pPr>
      <w:r>
        <w:rPr>
          <w:rFonts w:ascii="Calibri" w:cs="Calibri" w:eastAsia="Calibri" w:hAnsi="Calibri"/>
          <w:color w:val="1B2430"/>
          <w:sz w:val="20"/>
          <w:szCs w:val="20"/>
        </w:rPr>
        <w:t xml:space="preserve">○ Push once. “Jesus made them pick up the scraps. Is that a rule about food, or a rule about something bigger? What would have to be true for it to be about something bigger?”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In 6:7 Philip prices the meal at two hundred denarii. One denarius was a day's pay for a hired worker — you can check that in Matthew 20:2, where a landowner hires men for a denarius a day. So Philip is saying: two hundred days of work, and everybody still only gets a bite. Then look at what is actually in the basket.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lake in 6:1 has two names in a single verse — the Sea of Galilee, and the Sea of Tiberias. Tiberias was a city Herod Antipas built on that shore and named after the Roman emperor Tiberius. Ask what it tells you that a lake in Galilee had picked up a Roman name.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Three people act in this story and only two of them are named. Philip does arithmetic. Andrew brings a person. The boy hands over everything he has and is never mentioned again — not in this chapter, not anywhere.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Apart from Easter itself, this is the only miracle told in all four Gospels: Matthew 14, Mark 6, Luke 9, John 6. Only John mentions the boy. Send them to one of the other three to find where the boy is missing, and let them come back and tell you.</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Now put Economics next to Biography. The person in the story with the least money is the one holding the food. Why might John have wanted you to know that?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“One thing I have enough of is ______________, and this week I will give some of it to ______________.”</w:t>
      </w:r>
    </w:p>
    <w:p>
      <w:pPr>
        <w:spacing w:after="100" w:before="0" w:line="264" w:lineRule="auto"/>
      </w:pPr>
      <w:r>
        <w:rPr>
          <w:rFonts w:ascii="Calibri" w:cs="Calibri" w:eastAsia="Calibri" w:hAnsi="Calibri"/>
          <w:color w:val="1B2430"/>
          <w:sz w:val="20"/>
          <w:szCs w:val="20"/>
        </w:rPr>
        <w:t xml:space="preserve">● Say out loud what counts, or they will all write “money.” Time counts. A seat counts. Help with homework counts. A turn counts.</w:t>
      </w:r>
    </w:p>
    <w:p>
      <w:pPr>
        <w:spacing w:after="100" w:before="0" w:line="264" w:lineRule="auto"/>
      </w:pPr>
      <w:r>
        <w:rPr>
          <w:rFonts w:ascii="Calibri" w:cs="Calibri" w:eastAsia="Calibri" w:hAnsi="Calibri"/>
          <w:color w:val="1B2430"/>
          <w:sz w:val="20"/>
          <w:szCs w:val="20"/>
        </w:rPr>
        <w:t xml:space="preserve">○ Then add the day. Have each student say their day out loud to one other person, who writes it down on their own card. Two people knowing is different from one person knowing.</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numbers · index cards and pencils · a printed copy of Matthew 20:2 for the Economics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Feeding the Five Thousand</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John 6:1–15 with a pencil. Mark who says what, and mark every number.</w:t>
      </w:r>
    </w:p>
    <w:p>
      <w:pPr>
        <w:pStyle w:val="ListParagraph"/>
        <w:numPr>
          <w:ilvl w:val="0"/>
          <w:numId w:val="2"/>
        </w:numPr>
        <w:spacing w:after="60" w:before="0" w:line="264" w:lineRule="auto"/>
      </w:pPr>
      <w:r>
        <w:rPr>
          <w:rFonts w:ascii="Calibri" w:cs="Calibri" w:eastAsia="Calibri" w:hAnsi="Calibri"/>
          <w:color w:val="1B2430"/>
          <w:sz w:val="20"/>
          <w:szCs w:val="20"/>
        </w:rPr>
        <w:t xml:space="preserve">6:5–6 — Jesus asks Philip a question that the narrator immediately tells you he had already answered for himself. John says it was a test and does not say what was being tested.</w:t>
      </w:r>
    </w:p>
    <w:p>
      <w:pPr>
        <w:pStyle w:val="ListParagraph"/>
        <w:numPr>
          <w:ilvl w:val="0"/>
          <w:numId w:val="2"/>
        </w:numPr>
        <w:spacing w:after="60" w:before="0" w:line="264" w:lineRule="auto"/>
      </w:pPr>
      <w:r>
        <w:rPr>
          <w:rFonts w:ascii="Calibri" w:cs="Calibri" w:eastAsia="Calibri" w:hAnsi="Calibri"/>
          <w:color w:val="1B2430"/>
          <w:sz w:val="20"/>
          <w:szCs w:val="20"/>
        </w:rPr>
        <w:t xml:space="preserve">6:7 — Philip prices it: two hundred denarii, and still not a mouthful each. A denarius is a day's wage for a laborer (Matthew 20:2), so that is roughly two hundred days of work. The NIV renders the figure as more than half a year's wages.</w:t>
      </w:r>
    </w:p>
    <w:p>
      <w:pPr>
        <w:pStyle w:val="ListParagraph"/>
        <w:numPr>
          <w:ilvl w:val="0"/>
          <w:numId w:val="2"/>
        </w:numPr>
        <w:spacing w:after="60" w:before="0" w:line="264" w:lineRule="auto"/>
      </w:pPr>
      <w:r>
        <w:rPr>
          <w:rFonts w:ascii="Calibri" w:cs="Calibri" w:eastAsia="Calibri" w:hAnsi="Calibri"/>
          <w:color w:val="1B2430"/>
          <w:sz w:val="20"/>
          <w:szCs w:val="20"/>
        </w:rPr>
        <w:t xml:space="preserve">6:9 — Andrew produces a boy with five barley loaves and two small fish, and then argues against his own contribution in the same sentence.</w:t>
      </w:r>
    </w:p>
    <w:p>
      <w:pPr>
        <w:spacing w:after="80" w:before="0" w:line="264" w:lineRule="auto"/>
        <w:ind w:left="260"/>
      </w:pPr>
      <w:r>
        <w:rPr>
          <w:rFonts w:ascii="Georgia" w:cs="Georgia" w:eastAsia="Georgia" w:hAnsi="Georgia"/>
          <w:i/>
          <w:iCs/>
          <w:color w:val="1B2430"/>
          <w:sz w:val="19"/>
          <w:szCs w:val="19"/>
        </w:rPr>
        <w:t xml:space="preserve">“Here is a boy with five small barley loaves and two small fish, but how far will they go among so many?” (John 6:9)</w:t>
      </w:r>
    </w:p>
    <w:p>
      <w:pPr>
        <w:pStyle w:val="ListParagraph"/>
        <w:numPr>
          <w:ilvl w:val="0"/>
          <w:numId w:val="2"/>
        </w:numPr>
        <w:spacing w:after="60" w:before="0" w:line="264" w:lineRule="auto"/>
      </w:pPr>
      <w:r>
        <w:rPr>
          <w:rFonts w:ascii="Calibri" w:cs="Calibri" w:eastAsia="Calibri" w:hAnsi="Calibri"/>
          <w:color w:val="1B2430"/>
          <w:sz w:val="20"/>
          <w:szCs w:val="20"/>
        </w:rPr>
        <w:t xml:space="preserve">6:12–13 — the leftovers are collected on instruction. Twelve baskets, and John specifies they came from the barley loaves.</w:t>
      </w:r>
    </w:p>
    <w:p>
      <w:pPr>
        <w:pStyle w:val="ListParagraph"/>
        <w:numPr>
          <w:ilvl w:val="0"/>
          <w:numId w:val="2"/>
        </w:numPr>
        <w:spacing w:after="60" w:before="0" w:line="264" w:lineRule="auto"/>
      </w:pPr>
      <w:r>
        <w:rPr>
          <w:rFonts w:ascii="Calibri" w:cs="Calibri" w:eastAsia="Calibri" w:hAnsi="Calibri"/>
          <w:color w:val="1B2430"/>
          <w:sz w:val="20"/>
          <w:szCs w:val="20"/>
        </w:rPr>
        <w:t xml:space="preserve">6:14–15 — the crowd concludes he is the Prophet who is to come, and moves to make him king by force. He withdraws up the mountain alone.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Two disciples answer the same question. One counts money, one looks around at the crowd. Is either of them wrong?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miracle ends with a cleanup order. What does the story lose if you cut verse 12?</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crowd draws a conclusion in 6:14 that is correct and then does something in 6:15 that he refuses. How does that happen?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in their world. “You have the thing everyone wants — a ride, a password, a spare seat, a house people can come to. The first time you share it, it is a gift. By the fourth time it is expected, and if you stop you are the problem.”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Andrew brings the boy forward before he believes it will work. He says so in the same breath. What is that worth?</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being generous and being used? Where is the line, actually, and who gets to draw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crowd wanted more of what he could give them and less of who he was. Where do you do that to somebody?</w:t>
      </w:r>
    </w:p>
    <w:p>
      <w:pPr>
        <w:spacing w:after="100" w:before="0" w:line="264" w:lineRule="auto"/>
      </w:pPr>
      <w:r>
        <w:rPr>
          <w:rFonts w:ascii="Calibri" w:cs="Calibri" w:eastAsia="Calibri" w:hAnsi="Calibri"/>
          <w:color w:val="1B2430"/>
          <w:sz w:val="20"/>
          <w:szCs w:val="20"/>
        </w:rPr>
        <w:t xml:space="preserve">○ Say the uncomfortable one. Nothing in the text says the boy volunteered. It says Andrew found him and told Jesus about him. Ask whether that changes how they read the story, and take whatever answer comes.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Two hundred denarii in 6:7 against five barley loaves in 6:9. Barley was the cheap grain — you can price it inside the New Testament itself, at Revelation 6:6, where the same money buys three times as much barley as wheat. The whole scene sits in the gap between what Philip says is needed and what is actually in the bag. Then 6:12: in an economy where most people are close to the edge, nobody throws away bread anyway. So is the gathering order ordinary practice, or a signal? Make them argue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6:10 counts about five thousand men. The Greek word there is the one for adult males, and Matthew 14:21 adds “besides women and children,” which means the crowd was considerably larger than the number everyone quotes. Ask what a counting convention tells you about who was assumed to matter — and then ask where we still count that way without noticing.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Feeding a crowd is a political act. Whoever hands out the bread has the people who ate it, and rulers in that world knew it — Rome ran a public grain distribution for its own city for exactly that reason. The crowd in 6:15 does the obvious arithmetic and reaches for a crown. He refuses and does not explain. Ask what he would have had to become in order to accept.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Philip is from Bethsaida, a fishing town on this lake (John 1:44), and he is the one who gets asked. Andrew, in this Gospel, is the man who keeps bringing people to Jesus: his own brother in 1:41, the boy here, some Greeks in 12:22. Track him across those three passages and describe the pattern in one sentence.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Read 2 Kings 4:42–44 and then read John 6:9–13 again. Elisha is brought twenty loaves of barley, tells his servant to set it in front of a hundred men, the servant objects that it will not go far, they all eat, and there is food left over. Barley, an objection, a surplus. Ask what John's first readers were meant to hear, and whether hearing it makes the story more or less remarkable.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out what your church or town actually does about food — who runs it, who it reaches, what they are short of this month. Bring back one specific fact, not a feeling.</w:t>
      </w:r>
    </w:p>
    <w:p>
      <w:pPr>
        <w:pStyle w:val="ListParagraph"/>
        <w:numPr>
          <w:ilvl w:val="0"/>
          <w:numId w:val="2"/>
        </w:numPr>
        <w:spacing w:after="60" w:before="0" w:line="264" w:lineRule="auto"/>
      </w:pPr>
      <w:r>
        <w:rPr>
          <w:rFonts w:ascii="Calibri" w:cs="Calibri" w:eastAsia="Calibri" w:hAnsi="Calibri"/>
          <w:color w:val="1B2430"/>
          <w:sz w:val="20"/>
          <w:szCs w:val="20"/>
        </w:rPr>
        <w:t xml:space="preserve">Give something away this week that costs you. Not something you were finished with. Afterwards write one line about what it cost.</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boy's account of that day in six sentences. He is the one person John does not name and he never speaks, so everything past the loaves is your invention — say at the end which part you made up.</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John 6:1–15 for annotation · printed copies of 2 Kings 4:42–44 and Revelation 6:6 for the sources and Economics frames.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Feeding the Five Thousand</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John 6:1–15 with the Synoptic parallels open beside it. Put six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Apart from the resurrection, this is the only miracle narrated in all four Gospels — Matthew 14:13–21, Mark 6:30–44, Luke 9:10–17, John 6:1–14. John alone supplies the boy.</w:t>
      </w:r>
    </w:p>
    <w:p>
      <w:pPr>
        <w:pStyle w:val="ListParagraph"/>
        <w:numPr>
          <w:ilvl w:val="0"/>
          <w:numId w:val="2"/>
        </w:numPr>
        <w:spacing w:after="60" w:before="0" w:line="264" w:lineRule="auto"/>
      </w:pPr>
      <w:r>
        <w:rPr>
          <w:rFonts w:ascii="Calibri" w:cs="Calibri" w:eastAsia="Calibri" w:hAnsi="Calibri"/>
          <w:color w:val="1B2430"/>
          <w:sz w:val="20"/>
          <w:szCs w:val="20"/>
        </w:rPr>
        <w:t xml:space="preserve">6:4 dates it near Passover, and the rest of the chapter runs on manna and bread from heaven (6:31–35, 6:49–51). The date is doing theological work before anyone eats anything.</w:t>
      </w:r>
    </w:p>
    <w:p>
      <w:pPr>
        <w:pStyle w:val="ListParagraph"/>
        <w:numPr>
          <w:ilvl w:val="0"/>
          <w:numId w:val="2"/>
        </w:numPr>
        <w:spacing w:after="60" w:before="0" w:line="264" w:lineRule="auto"/>
      </w:pPr>
      <w:r>
        <w:rPr>
          <w:rFonts w:ascii="Calibri" w:cs="Calibri" w:eastAsia="Calibri" w:hAnsi="Calibri"/>
          <w:color w:val="1B2430"/>
          <w:sz w:val="20"/>
          <w:szCs w:val="20"/>
        </w:rPr>
        <w:t xml:space="preserve">6:7 and 6:9 are two different kinds of answer — a price and an inventory. Philip's figure is two hundred denarii, and a denarius is a day's wage in Matthew 20:2.</w:t>
      </w:r>
    </w:p>
    <w:p>
      <w:pPr>
        <w:pStyle w:val="ListParagraph"/>
        <w:numPr>
          <w:ilvl w:val="0"/>
          <w:numId w:val="2"/>
        </w:numPr>
        <w:spacing w:after="60" w:before="0" w:line="264" w:lineRule="auto"/>
      </w:pPr>
      <w:r>
        <w:rPr>
          <w:rFonts w:ascii="Calibri" w:cs="Calibri" w:eastAsia="Calibri" w:hAnsi="Calibri"/>
          <w:color w:val="1B2430"/>
          <w:sz w:val="20"/>
          <w:szCs w:val="20"/>
        </w:rPr>
        <w:t xml:space="preserve">John's word for these events is signs, not the Synoptics' usual word for acts of power. 6:14 uses it, and 6:26 turns it back on the crowd: they came looking for him because they ate the loaves, not because they saw the sign.</w:t>
      </w:r>
    </w:p>
    <w:p>
      <w:pPr>
        <w:pStyle w:val="ListParagraph"/>
        <w:numPr>
          <w:ilvl w:val="0"/>
          <w:numId w:val="2"/>
        </w:numPr>
        <w:spacing w:after="60" w:before="0" w:line="264" w:lineRule="auto"/>
      </w:pPr>
      <w:r>
        <w:rPr>
          <w:rFonts w:ascii="Calibri" w:cs="Calibri" w:eastAsia="Calibri" w:hAnsi="Calibri"/>
          <w:color w:val="1B2430"/>
          <w:sz w:val="20"/>
          <w:szCs w:val="20"/>
        </w:rPr>
        <w:t xml:space="preserve">6:12–13 — twelve baskets of fragments, gathered on instruction. The number twelve is available to any reader who wants it, and the text never presses it.</w:t>
      </w:r>
    </w:p>
    <w:p>
      <w:pPr>
        <w:pStyle w:val="ListParagraph"/>
        <w:numPr>
          <w:ilvl w:val="0"/>
          <w:numId w:val="2"/>
        </w:numPr>
        <w:spacing w:after="60" w:before="0" w:line="264" w:lineRule="auto"/>
      </w:pPr>
      <w:r>
        <w:rPr>
          <w:rFonts w:ascii="Calibri" w:cs="Calibri" w:eastAsia="Calibri" w:hAnsi="Calibri"/>
          <w:color w:val="1B2430"/>
          <w:sz w:val="20"/>
          <w:szCs w:val="20"/>
        </w:rPr>
        <w:t xml:space="preserve">6:15 — the sign produces a political demand, and the refusal is part of the episode rather than an appendix to it.</w:t>
      </w:r>
    </w:p>
    <w:p>
      <w:pPr>
        <w:spacing w:after="80" w:before="0" w:line="264" w:lineRule="auto"/>
        <w:ind w:left="260"/>
      </w:pPr>
      <w:r>
        <w:rPr>
          <w:rFonts w:ascii="Georgia" w:cs="Georgia" w:eastAsia="Georgia" w:hAnsi="Georgia"/>
          <w:i/>
          <w:iCs/>
          <w:color w:val="1B2430"/>
          <w:sz w:val="19"/>
          <w:szCs w:val="19"/>
        </w:rPr>
        <w:t xml:space="preserve">“Jesus, knowing that they intended to come and make him king by force, withdrew again to a mountain by himself.” (John 6:15)</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John knew the Synoptic accounts, or the tradition behind them, what has he added and what has he dropped? What does a named, individual supplier do for the story that an anonymous crowd supply does not?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6:14 identifies him with the prophet promised in Deuteronomy 18:15–18. That is a correct identification followed immediately by an action he refuses. How does a right conclusion produce a wrong move?</w:t>
      </w:r>
    </w:p>
    <w:p>
      <w:pPr>
        <w:spacing w:after="100" w:before="0" w:line="264" w:lineRule="auto"/>
      </w:pPr>
      <w:r>
        <w:rPr>
          <w:rFonts w:ascii="Calibri" w:cs="Calibri" w:eastAsia="Calibri" w:hAnsi="Calibri"/>
          <w:color w:val="1B2430"/>
          <w:sz w:val="20"/>
          <w:szCs w:val="20"/>
        </w:rPr>
        <w:t xml:space="preserve">○ Read 6:60–66 and stop there. The chapter that opens with five thousand fed ends with many of them gone — 6:66 says many, not most, and the text gives you no proportion. Ask what that sequence is arguing about the relationship between a sign and belief.</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The crowd is not the villain here. They are hungry, they are correct about who he is, and they want him to use the power he has just demonstrated on a problem that is genuinely killing people. He says no, and he does not explain himself.</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 you want God for? Answer that honestly before you answer it piously.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it wrong to follow someone because they meet a material need? What would the alternative look like to a person who has nothing?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refusal in 6:15 leaves five thousand fed people without a king and with the same problem they woke up with. Was the refusal good for them?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 In 6:26 he accuses them of coming back for the bread rather than for the sign. Would you rather be accused of that, or of never having come back at all?</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John has him cross to the far shore and go up a mountainside; Luke 9:10 sets the episode at Bethsaida; Mark 6:32 says only a solitary place. The traditional site is Tabgha on the north-west shore, where a Byzantine church floor survives with a well-known mosaic of a basket of loaves flanked by two fish. That mosaic is solid evidence of where fifth-century Christians commemorated the event. It is not evidence of where the event happened. Have students state precisely what it can and cannot establish, and then say whether the Synoptic and Johannine settings can be harmonised or only stacked.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Two hundred denarii at a denarius a day (Matthew 20:2) is roughly two hundred days of a laborer's work; the NIV renders it as more than half a year's wages, and reckoned as working days rather than elapsed weeks the same figure runs closer to eight months. It is one number said two ways, and students should be able to show why. Barley is the cheap grain — Revelation 6:6 prices a day's wage against both, and it buys three times as much barley as wheat. Then 6:12: fragments collected on instruction. Ask what a surplus means in a subsistence economy, and whether an abundance story that closes with a cleanup order is making a different claim than one that closes with a feast.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Bread is political and everyone in that century knew it. Rome maintained a grain distribution for its own population, and Juvenal's contemptuous line about bread and circuses (Satires 10.81) is a Roman writer's verdict on that arrangement — written a generation or more after this scene, about a different city, so use it as evidence of a mentality rather than of Galilean conditions. The crowd in 6:15 reasons the way subjects of such a system reason: a man who can feed us should govern us. Ask what is wrong with that reasoning here, and whether it is wrong everywhere.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I — Innovations. </w:t>
      </w:r>
      <w:r>
        <w:rPr>
          <w:rFonts w:ascii="Calibri" w:cs="Calibri" w:eastAsia="Calibri" w:hAnsi="Calibri"/>
          <w:color w:val="1B2430"/>
          <w:sz w:val="20"/>
          <w:szCs w:val="20"/>
        </w:rPr>
        <w:t xml:space="preserve">Two food technologies are sitting in the boy's hands. Barley bread is a whole chain — sowing, harvest, grinding, leaven, an oven — compressed into an object small enough for a child to carry. And John's word for the fish points to preserved fish, the salting and drying that made protein portable before refrigeration; Magdala on this lake is commonly identified with the Greek-named Taricheae, from a word for salted fish, though that identification is not certain and you should say so. Note also the containers: Mark uses one word for the twelve baskets here and a different word for the seven in the second feeding, and keeps them straight when he refers back to both accounts at Mark 8:19–20. Technologies leave fingerprints in vocabulary.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Do not resolve the mechanism. Four accounts describe a result and none describes a process, and a lesson that supplies one has left the text. The frequently repeated proposal that the real miracle was the crowd bringing out food they had hidden is a modern hypothesis with a traceable history in nineteenth-century rationalist interpretation; none of the four texts says it. Require each student to state that reading in its strongest form, then state the strongest case against it, and only then say anything about what they hold.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Three checkable things. First, 2 Kings 4:42–44 — barley loaves, a servant's objection that it will not stretch, a crowd fed, food left over — is the closest antecedent and the parallel is structural, not just thematic. Second, John makes the manna comparison himself at 6:31, quoting the psalm tradition rather than leaving readers to find Exodus 16 on their own. Third, John's chronology is checkable and contested: he names three Passovers (2:13, 6:4, 11:55), which is where the traditional three-year ministry comes from, while the Synoptics narrate one. Some scholars take John's framework as the better-informed one; others take it as theological architecture. Have students describe both positions fairly, and then say what kind of evidence would decide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“What is John 6:15 for?” Argue what the refusal of the crown is doing in the chapter, and state the strongest reading you reject in terms someone holding it would accept.</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one item out of your kitchen and trace its supply chain back as far as you can get in an hour. Write what you found, what you could not find out, and who is invisible in it.</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someone who has run a food pantry, a school meal programme, or a church kitchen. Ask what people actually need that donors do not give. Bring back one sentence exactly as they said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John 6:1–15 and Mark 6:30–44 side by side · printed 2 Kings 4:42–44 · optional: Revelation 6:6 and Matthew 20:2 for the Economics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“How did the bread actually multiply?”</w:t>
            </w:r>
          </w:p>
          <w:p>
            <w:pPr>
              <w:spacing w:after="0" w:before="0" w:line="264" w:lineRule="auto"/>
            </w:pPr>
            <w:r>
              <w:rPr>
                <w:rFonts w:ascii="Calibri" w:cs="Calibri" w:eastAsia="Calibri" w:hAnsi="Calibri"/>
                <w:color w:val="1B2430"/>
                <w:sz w:val="19"/>
                <w:szCs w:val="19"/>
              </w:rPr>
              <w:t xml:space="preserve">Say the true thing first: none of the four accounts explains it. They describe a result — everyone ate, and there was more left at the end than there was at the start — and they say nothing about a process. Then, if it comes up, name the popular alternative that the crowd had food hidden and shared it, and label it accurately: that is a modern proposal, not something any of the four texts says. Do not present it as the sophisticated answer, and do not mock it either. Then hand the question back: “What would each answer cost you, and what would each one buy?”</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 Jesus ask Philip if he already knew what he was going to do?”</w:t>
            </w:r>
          </w:p>
          <w:p>
            <w:pPr>
              <w:spacing w:after="0" w:before="0" w:line="264" w:lineRule="auto"/>
            </w:pPr>
            <w:r>
              <w:rPr>
                <w:rFonts w:ascii="Calibri" w:cs="Calibri" w:eastAsia="Calibri" w:hAnsi="Calibri"/>
                <w:color w:val="1B2430"/>
                <w:sz w:val="19"/>
                <w:szCs w:val="19"/>
              </w:rPr>
              <w:t xml:space="preserve">Excellent question, and say so — verse 6 raises it deliberately. John tells you it was a test and then declines to tell you what was being tested. Reasonable options: Philip's imagination, the disciples' habit of pricing problems rather than looking at them, or simply making sure the shortfall is on the record before it is filled. Lay out two or three and pick none. A student who notices that the narrator withheld something is doing real reading.</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wouldn't he be king? The people were hungry.”</w:t>
            </w:r>
          </w:p>
          <w:p>
            <w:pPr>
              <w:spacing w:after="0" w:before="0" w:line="264" w:lineRule="auto"/>
            </w:pPr>
            <w:r>
              <w:rPr>
                <w:rFonts w:ascii="Calibri" w:cs="Calibri" w:eastAsia="Calibri" w:hAnsi="Calibri"/>
                <w:color w:val="1B2430"/>
                <w:sz w:val="19"/>
                <w:szCs w:val="19"/>
              </w:rPr>
              <w:t xml:space="preserve">Do not answer this one fast. The crowd's logic is not stupid — a man who can feed five thousand people could feed a country, and they were living under an occupation that taxed them hard. John gives no reason at 6:15; he only reports the withdrawal. The nearest things to an explanation come later, at 6:26 and at 18:36, and neither is an answer to hunger. Say all of that, and then hand it back: “What would he have had to become in order to say yes, and would he still have been the person they wanted?”</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Split CONNECT, the house default. It is the right call this week for a specific reason: the numbers are the lesson, and the numbers work at every age in a different currency. A first-grader can count five loaves and twelve baskets on their fingers; a fifth-grader can work out that two hundred denarii is two hundred days of somebody's labor; a senior can argue about what a leftover surplus means in an economy with no storage. Same four numbers, four different cognitive demands. Before you split, run GROW together and do the K–2 handing-out move with the whole room — give one of your oldest students the five paper loaves and tell them to feed everybody. Watching a seventeen-year-old run out after three people is worth more than any explanation, and it sets up all four CONNECT groups at once.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Feeding the Five Thousand — John 6:1–14</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How much food was there at the start, and how much was left over at the end?</w:t>
            </w:r>
          </w:p>
          <w:p>
            <w:pPr>
              <w:spacing w:after="40" w:before="0" w:line="264" w:lineRule="auto"/>
            </w:pPr>
            <w:r>
              <w:rPr>
                <w:rFonts w:ascii="Calibri" w:cs="Calibri" w:eastAsia="Calibri" w:hAnsi="Calibri"/>
                <w:color w:val="1B2430"/>
                <w:sz w:val="19"/>
                <w:szCs w:val="19"/>
              </w:rPr>
              <w:t xml:space="preserve">Care — Who fed you today, and who fed them?</w:t>
            </w:r>
          </w:p>
          <w:p>
            <w:pPr>
              <w:spacing w:after="40" w:before="0" w:line="264" w:lineRule="auto"/>
            </w:pPr>
            <w:r>
              <w:rPr>
                <w:rFonts w:ascii="Calibri" w:cs="Calibri" w:eastAsia="Calibri" w:hAnsi="Calibri"/>
                <w:color w:val="1B2430"/>
                <w:sz w:val="19"/>
                <w:szCs w:val="19"/>
              </w:rPr>
              <w:t xml:space="preserve">Connect — The crowd wanted to crown him because he fed them. Why did he say no?</w:t>
            </w:r>
          </w:p>
          <w:p>
            <w:pPr>
              <w:spacing w:after="0" w:before="0" w:line="264" w:lineRule="auto"/>
            </w:pPr>
            <w:r>
              <w:rPr>
                <w:rFonts w:ascii="Calibri" w:cs="Calibri" w:eastAsia="Calibri" w:hAnsi="Calibri"/>
                <w:color w:val="1B2430"/>
                <w:sz w:val="19"/>
                <w:szCs w:val="19"/>
              </w:rPr>
              <w:t xml:space="preserve">Share — One thing our family has enough of to share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34  ·  Feeding the Five Thousand  ·  John 6:1–14</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34  ·  Feeding the Five Thousand  ·  John 6:1–14</dc:title>
  <dc:creator>Empathy Education International, LLC</dc:creator>
  <cp:lastModifiedBy>Un-named</cp:lastModifiedBy>
  <cp:revision>1</cp:revision>
  <dcterms:created xsi:type="dcterms:W3CDTF">2026-08-17T02:48:10.382Z</dcterms:created>
  <dcterms:modified xsi:type="dcterms:W3CDTF">2026-08-17T02:48:10.383Z</dcterms:modified>
</cp:coreProperties>
</file>

<file path=docProps/custom.xml><?xml version="1.0" encoding="utf-8"?>
<Properties xmlns="http://schemas.openxmlformats.org/officeDocument/2006/custom-properties" xmlns:vt="http://schemas.openxmlformats.org/officeDocument/2006/docPropsVTypes"/>
</file>