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SUMMER · SEASON 4 · WEEK 41</w:t>
      </w:r>
    </w:p>
    <w:p>
      <w:pPr>
        <w:spacing w:after="40" w:before="0" w:line="264" w:lineRule="auto"/>
      </w:pPr>
      <w:r>
        <w:rPr>
          <w:rFonts w:ascii="Georgia" w:cs="Georgia" w:eastAsia="Georgia" w:hAnsi="Georgia"/>
          <w:b/>
          <w:bCs/>
          <w:color w:val="1B2430"/>
          <w:sz w:val="52"/>
          <w:szCs w:val="52"/>
        </w:rPr>
        <w:t xml:space="preserve">The Great Commission</w:t>
      </w:r>
    </w:p>
    <w:p>
      <w:pPr>
        <w:spacing w:after="40" w:before="0" w:line="264" w:lineRule="auto"/>
      </w:pPr>
      <w:r>
        <w:rPr>
          <w:rFonts w:ascii="Georgia" w:cs="Georgia" w:eastAsia="Georgia" w:hAnsi="Georgia"/>
          <w:color w:val="44536B"/>
          <w:sz w:val="24"/>
          <w:szCs w:val="24"/>
        </w:rPr>
        <w:t xml:space="preserve">Matthew 28:16–20</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Eleven people, some of them still doubting, are sent to every people on earth — and the same four verses have been carried as an invitation and used as a warrant for conquest.</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Matthew 28:16–20 (NIV). Key verses: 28:17, 28:18, 28:20.</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G Geography · S Society · P Politics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Matthew 28:16–20, then turn back and read Matthew 1:23. The book opens with “God with us” and closes with “I am with you always.” Read them one after the other, out loud, so you hear the bracket.</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the 6–8 and 9–12 CONNECT sections before Sunday and decide how you will say the hard part. This verse has been used to justify forced conversion and the removal of children from their families and their languages, including at church-run boarding and residential schools in the United States and Canada. That is not a footnote; it is one of the main things this verse has done in the world. You will say it in about three sentences, then ask a question, then stop talking. Do not deliver a lecture and do not skip it.</w:t>
      </w:r>
    </w:p>
    <w:p>
      <w:pPr>
        <w:pStyle w:val="ListParagraph"/>
        <w:numPr>
          <w:ilvl w:val="0"/>
          <w:numId w:val="2"/>
        </w:numPr>
        <w:spacing w:after="60" w:before="0" w:line="264" w:lineRule="auto"/>
      </w:pPr>
      <w:r>
        <w:rPr>
          <w:rFonts w:ascii="Calibri" w:cs="Calibri" w:eastAsia="Calibri" w:hAnsi="Calibri"/>
          <w:color w:val="1B2430"/>
          <w:sz w:val="20"/>
          <w:szCs w:val="20"/>
        </w:rPr>
        <w:t xml:space="preserve">A student in your room may be Native, Indigenous, First Nations, or Métis, or may come from a family that was on the receiving end of a mission. Assume it. Do not make anyone the classroom's example, do not ask anyone to speak for their people, and if a student says something about their own family, thank them and keep moving rather than turning it into the material. Follow your church's policy afterwards if anything worries you.</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in advance that you will not resolve the hard question into a slogan. “Just love people” is not an answer to what was done. The 9–12 page gives you the question to hold instead.</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 — and the one thing it is</w:t>
            </w:r>
          </w:p>
          <w:p>
            <w:pPr>
              <w:spacing w:after="0" w:before="0" w:line="264" w:lineRule="auto"/>
            </w:pPr>
            <w:r>
              <w:rPr>
                <w:rFonts w:ascii="Calibri" w:cs="Calibri" w:eastAsia="Calibri" w:hAnsi="Calibri"/>
                <w:color w:val="1B2430"/>
                <w:sz w:val="19"/>
                <w:szCs w:val="19"/>
              </w:rPr>
              <w:t xml:space="preserve">Three open. Whether and how Christians should evangelize: churches answer this very differently, and the honest move is to say so rather than teaching your own preference as the church's position. What happens to people who never hear: Christians who take Scripture seriously have held several positions on that for centuries, and a Sunday School room is not where it gets decided — say that plainly if it comes up rather than inventing a doctrine on the spot. And the baptismal wording in 28:19, which raises questions about who baptizes, at what age, and how; your church has practices, and those questions go to your pastor. What this lesson does close, at every age: the historical record is not a rumor. The Great Commission has been cited to authorize conquest, forced conversion, and the taking of children from their families and languages. That happened, the churches involved have said so themselves, and a lesson that leaves it out is teaching students that you cannot be trusted with the hard parts. Say it, and then ask the real question rather than answering it.</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The Great Commission</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Everybody stands up. You are going to point a lot in this one.</w:t>
      </w:r>
    </w:p>
    <w:p>
      <w:pPr>
        <w:spacing w:after="80" w:before="0" w:line="264" w:lineRule="auto"/>
        <w:ind w:left="260"/>
      </w:pPr>
      <w:r>
        <w:rPr>
          <w:rFonts w:ascii="Georgia" w:cs="Georgia" w:eastAsia="Georgia" w:hAnsi="Georgia"/>
          <w:i/>
          <w:iCs/>
          <w:color w:val="1B2430"/>
          <w:sz w:val="19"/>
          <w:szCs w:val="19"/>
        </w:rPr>
        <w:t xml:space="preserve">“Eleven friends climbed a mountain, because Jesus told them to meet him up there. Climb with me. Big steps. Now stand up tall — you are at the top.”</w:t>
      </w:r>
    </w:p>
    <w:p>
      <w:pPr>
        <w:spacing w:after="60" w:before="0" w:line="264" w:lineRule="auto"/>
      </w:pPr>
      <w:r>
        <w:rPr>
          <w:rFonts w:ascii="Calibri" w:cs="Calibri" w:eastAsia="Calibri" w:hAnsi="Calibri"/>
          <w:b/>
          <w:bCs/>
          <w:color w:val="1B2430"/>
          <w:sz w:val="20"/>
          <w:szCs w:val="20"/>
        </w:rPr>
        <w:t xml:space="preserve">● Tell it in five moves. Keep them on their feet.</w:t>
      </w:r>
    </w:p>
    <w:p>
      <w:pPr>
        <w:pStyle w:val="ListParagraph"/>
        <w:numPr>
          <w:ilvl w:val="0"/>
          <w:numId w:val="2"/>
        </w:numPr>
        <w:spacing w:after="60" w:before="0" w:line="264" w:lineRule="auto"/>
      </w:pPr>
      <w:r>
        <w:rPr>
          <w:rFonts w:ascii="Calibri" w:cs="Calibri" w:eastAsia="Calibri" w:hAnsi="Calibri"/>
          <w:color w:val="1B2430"/>
          <w:sz w:val="20"/>
          <w:szCs w:val="20"/>
        </w:rPr>
        <w:t xml:space="preserve">Jesus's friends went to a mountain in a place called Galilee, because he had said to meet him there.</w:t>
      </w:r>
    </w:p>
    <w:p>
      <w:pPr>
        <w:pStyle w:val="ListParagraph"/>
        <w:numPr>
          <w:ilvl w:val="0"/>
          <w:numId w:val="2"/>
        </w:numPr>
        <w:spacing w:after="60" w:before="0" w:line="264" w:lineRule="auto"/>
      </w:pPr>
      <w:r>
        <w:rPr>
          <w:rFonts w:ascii="Calibri" w:cs="Calibri" w:eastAsia="Calibri" w:hAnsi="Calibri"/>
          <w:color w:val="1B2430"/>
          <w:sz w:val="20"/>
          <w:szCs w:val="20"/>
        </w:rPr>
        <w:t xml:space="preserve">They saw him. Some of them bowed down. And some of them were not sure. Both kinds of people were standing on that mountain.</w:t>
      </w:r>
    </w:p>
    <w:p>
      <w:pPr>
        <w:pStyle w:val="ListParagraph"/>
        <w:numPr>
          <w:ilvl w:val="0"/>
          <w:numId w:val="2"/>
        </w:numPr>
        <w:spacing w:after="60" w:before="0" w:line="264" w:lineRule="auto"/>
      </w:pPr>
      <w:r>
        <w:rPr>
          <w:rFonts w:ascii="Calibri" w:cs="Calibri" w:eastAsia="Calibri" w:hAnsi="Calibri"/>
          <w:color w:val="1B2430"/>
          <w:sz w:val="20"/>
          <w:szCs w:val="20"/>
        </w:rPr>
        <w:t xml:space="preserve">Jesus said: everything, everywhere, belongs to me.</w:t>
      </w:r>
    </w:p>
    <w:p>
      <w:pPr>
        <w:pStyle w:val="ListParagraph"/>
        <w:numPr>
          <w:ilvl w:val="0"/>
          <w:numId w:val="2"/>
        </w:numPr>
        <w:spacing w:after="60" w:before="0" w:line="264" w:lineRule="auto"/>
      </w:pPr>
      <w:r>
        <w:rPr>
          <w:rFonts w:ascii="Calibri" w:cs="Calibri" w:eastAsia="Calibri" w:hAnsi="Calibri"/>
          <w:color w:val="1B2430"/>
          <w:sz w:val="20"/>
          <w:szCs w:val="20"/>
        </w:rPr>
        <w:t xml:space="preserve">Then he said: go. Go to every place. Go to people who have never heard about me, and teach them everything I taught you.</w:t>
      </w:r>
    </w:p>
    <w:p>
      <w:pPr>
        <w:pStyle w:val="ListParagraph"/>
        <w:numPr>
          <w:ilvl w:val="0"/>
          <w:numId w:val="2"/>
        </w:numPr>
        <w:spacing w:after="60" w:before="0" w:line="264" w:lineRule="auto"/>
      </w:pPr>
      <w:r>
        <w:rPr>
          <w:rFonts w:ascii="Calibri" w:cs="Calibri" w:eastAsia="Calibri" w:hAnsi="Calibri"/>
          <w:color w:val="1B2430"/>
          <w:sz w:val="20"/>
          <w:szCs w:val="20"/>
        </w:rPr>
        <w:t xml:space="preserve">And then he said the very last thing in the whole book: I am with you. Always. Every single day.</w:t>
      </w:r>
    </w:p>
    <w:p>
      <w:pPr>
        <w:spacing w:after="60" w:before="0" w:line="264" w:lineRule="auto"/>
      </w:pPr>
      <w:r>
        <w:rPr>
          <w:rFonts w:ascii="Calibri" w:cs="Calibri" w:eastAsia="Calibri" w:hAnsi="Calibri"/>
          <w:b/>
          <w:bCs/>
          <w:color w:val="1B2430"/>
          <w:sz w:val="20"/>
          <w:szCs w:val="20"/>
        </w:rPr>
        <w:t xml:space="preserve">● Point in every direction, one wall at a time, and have them point with you.</w:t>
      </w:r>
    </w:p>
    <w:p>
      <w:pPr>
        <w:spacing w:after="80" w:before="0" w:line="264" w:lineRule="auto"/>
        <w:ind w:left="260"/>
      </w:pPr>
      <w:r>
        <w:rPr>
          <w:rFonts w:ascii="Georgia" w:cs="Georgia" w:eastAsia="Georgia" w:hAnsi="Georgia"/>
          <w:i/>
          <w:iCs/>
          <w:color w:val="1B2430"/>
          <w:sz w:val="19"/>
          <w:szCs w:val="19"/>
        </w:rPr>
        <w:t xml:space="preserve">“Go that way. And that way. And that way. And that way. Everywhere there are people — go.”</w:t>
      </w:r>
    </w:p>
    <w:p>
      <w:pPr>
        <w:spacing w:after="60" w:before="0" w:line="264" w:lineRule="auto"/>
      </w:pPr>
      <w:r>
        <w:rPr>
          <w:rFonts w:ascii="Calibri" w:cs="Calibri" w:eastAsia="Calibri" w:hAnsi="Calibri"/>
          <w:b/>
          <w:bCs/>
          <w:color w:val="1B2430"/>
          <w:sz w:val="20"/>
          <w:szCs w:val="20"/>
        </w:rPr>
        <w:t xml:space="preserve">● Read the one verse.</w:t>
      </w:r>
    </w:p>
    <w:p>
      <w:pPr>
        <w:spacing w:after="80" w:before="0" w:line="264" w:lineRule="auto"/>
        <w:ind w:left="260"/>
      </w:pPr>
      <w:r>
        <w:rPr>
          <w:rFonts w:ascii="Georgia" w:cs="Georgia" w:eastAsia="Georgia" w:hAnsi="Georgia"/>
          <w:i/>
          <w:iCs/>
          <w:color w:val="1B2430"/>
          <w:sz w:val="19"/>
          <w:szCs w:val="19"/>
        </w:rPr>
        <w:t xml:space="preserve">“And surely I am with you always, to the very end of the age.” (Matthew 28:20)</w:t>
      </w:r>
    </w:p>
    <w:p>
      <w:pPr>
        <w:spacing w:after="100" w:before="0" w:line="264" w:lineRule="auto"/>
      </w:pPr>
      <w:r>
        <w:rPr>
          <w:rFonts w:ascii="Calibri" w:cs="Calibri" w:eastAsia="Calibri" w:hAnsi="Calibri"/>
          <w:color w:val="1B2430"/>
          <w:sz w:val="20"/>
          <w:szCs w:val="20"/>
        </w:rPr>
        <w:t xml:space="preserve">○ Ask this and take whatever comes: “Some of them were not sure it was really him, and Jesus sent those ones too. Is that surprising?” Do not explain it away.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How does it feel to be new somewhere — a new school, a new class, the first day of something?</w:t>
      </w:r>
    </w:p>
    <w:p>
      <w:pPr>
        <w:spacing w:after="100" w:before="0" w:line="264" w:lineRule="auto"/>
      </w:pPr>
      <w:r>
        <w:rPr>
          <w:rFonts w:ascii="Calibri" w:cs="Calibri" w:eastAsia="Calibri" w:hAnsi="Calibri"/>
          <w:color w:val="1B2430"/>
          <w:sz w:val="20"/>
          <w:szCs w:val="20"/>
        </w:rPr>
        <w:t xml:space="preserve">● Act out three things, or show three pictures: a child standing alone at the edge of a playground; two children sharing a snack; one child showing another where the bathroom is. For each one ask: “Is that a way to be kind to somebody new?”</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something you know how to do that you could show somebody else?</w:t>
      </w:r>
    </w:p>
    <w:p>
      <w:pPr>
        <w:spacing w:after="100" w:before="0" w:line="264" w:lineRule="auto"/>
      </w:pPr>
      <w:r>
        <w:rPr>
          <w:rFonts w:ascii="Calibri" w:cs="Calibri" w:eastAsia="Calibri" w:hAnsi="Calibri"/>
          <w:color w:val="1B2430"/>
          <w:sz w:val="20"/>
          <w:szCs w:val="20"/>
        </w:rPr>
        <w:t xml:space="preserve">● Say this once, plainly, and do not build on it: “Telling somebody about something you love is different from making them do it. Which one is being a friend?”</w:t>
      </w:r>
    </w:p>
    <w:p>
      <w:pPr>
        <w:spacing w:after="100" w:before="0" w:line="264" w:lineRule="auto"/>
      </w:pPr>
      <w:r>
        <w:rPr>
          <w:rFonts w:ascii="Calibri" w:cs="Calibri" w:eastAsia="Calibri" w:hAnsi="Calibri"/>
          <w:color w:val="1B2430"/>
          <w:sz w:val="20"/>
          <w:szCs w:val="20"/>
        </w:rPr>
        <w:t xml:space="preserve">○ Ask: “Has anybody ever made you do something you did not want to do? What did that feel like?” Take the answers. Do not fix them, and do not tie them back to the Bible story. Just let them be true.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A map or a globe, and a lot of pointing. “Jesus said every place. Point to somewhere far away. Now point to somewhere close — your own street.” Both of those count. Put a sticker on the map for your own town, and leave it there.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Three cards: MOUNTAIN · GO · I AM WITH YOU. Hand them mixed up to three children and let the class put them in order. Then say: “That last card is the last thing in the whole book of Matthew. The book stops right there.”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Ask who in the room, or in their family, knows a word in another language. Collect three or four. Say each one together, badly, and let everyone laugh at how you sound. “Jesus said go to every people. That means people who do not talk like us. It does not mean they have to start.”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to the very last page of Matthew. “This is the end of this book. Right here.” Then flip to the front and point at Matthew 1:23. “The beginning says God is with us. The end says I am with you. Same book, both ends.”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a person you could show something good to. Then finish the sentence — you write it for them if they cannot:</w:t>
      </w:r>
    </w:p>
    <w:p>
      <w:pPr>
        <w:spacing w:after="100" w:before="0" w:line="264" w:lineRule="auto"/>
        <w:ind w:left="260"/>
      </w:pPr>
      <w:r>
        <w:rPr>
          <w:rFonts w:ascii="Georgia" w:cs="Georgia" w:eastAsia="Georgia" w:hAnsi="Georgia"/>
          <w:b/>
          <w:bCs/>
          <w:color w:val="1B2430"/>
          <w:sz w:val="21"/>
          <w:szCs w:val="21"/>
        </w:rPr>
        <w:t xml:space="preserve">“One person I can be a friend to this week is ______________.”</w:t>
      </w:r>
    </w:p>
    <w:p>
      <w:pPr>
        <w:spacing w:after="100" w:before="0" w:line="264" w:lineRule="auto"/>
      </w:pPr>
      <w:r>
        <w:rPr>
          <w:rFonts w:ascii="Calibri" w:cs="Calibri" w:eastAsia="Calibri" w:hAnsi="Calibri"/>
          <w:color w:val="1B2430"/>
          <w:sz w:val="20"/>
          <w:szCs w:val="20"/>
        </w:rPr>
        <w:t xml:space="preserve">● Do not upgrade that stem into “tell them about Jesus.” At this age the assignment is a real person and a real kindness, which is the part they can actually go and do.</w:t>
      </w:r>
    </w:p>
    <w:p>
      <w:pPr>
        <w:spacing w:after="100" w:before="0" w:line="264" w:lineRule="auto"/>
      </w:pPr>
      <w:r>
        <w:rPr>
          <w:rFonts w:ascii="Calibri" w:cs="Calibri" w:eastAsia="Calibri" w:hAnsi="Calibri"/>
          <w:color w:val="1B2430"/>
          <w:sz w:val="20"/>
          <w:szCs w:val="20"/>
        </w:rPr>
        <w:t xml:space="preserve">○ Closing prayer, one lap around the circle. Each child names their person out loud. You answer every time with the same line:</w:t>
      </w:r>
    </w:p>
    <w:p>
      <w:pPr>
        <w:spacing w:after="80" w:before="0" w:line="264" w:lineRule="auto"/>
        <w:ind w:left="260"/>
      </w:pPr>
      <w:r>
        <w:rPr>
          <w:rFonts w:ascii="Georgia" w:cs="Georgia" w:eastAsia="Georgia" w:hAnsi="Georgia"/>
          <w:i/>
          <w:iCs/>
          <w:color w:val="1B2430"/>
          <w:sz w:val="19"/>
          <w:szCs w:val="19"/>
        </w:rPr>
        <w:t xml:space="preserve">“God, be with them. And be with us.”</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A world map or globe · stickers · three order-cards (MOUNTAIN · GO · I AM WITH YOU) · paper and crayons · a Bible you can open to the last page of Matthew and to chapter 1.</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The Great Commission</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Matthew 28:16–20 aloud. Then read verse 17 again by itself, slowly.</w:t>
      </w:r>
    </w:p>
    <w:p>
      <w:pPr>
        <w:spacing w:after="80" w:before="0" w:line="264" w:lineRule="auto"/>
        <w:ind w:left="260"/>
      </w:pPr>
      <w:r>
        <w:rPr>
          <w:rFonts w:ascii="Georgia" w:cs="Georgia" w:eastAsia="Georgia" w:hAnsi="Georgia"/>
          <w:i/>
          <w:iCs/>
          <w:color w:val="1B2430"/>
          <w:sz w:val="19"/>
          <w:szCs w:val="19"/>
        </w:rPr>
        <w:t xml:space="preserve">“When they saw him, they worshiped him; but some doubted.” (Matthew 28:17)</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Who is standing on that mountain? (Eleven. Judas is gone. And these are the same men who ran away a few days earlier.)</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Some of them doubted. What happens next — does Jesus fix that first, or does he send them anyway?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Why would Matthew put that sentence in? He could have left it out and nobody would ever have known.</w:t>
      </w:r>
    </w:p>
    <w:p>
      <w:pPr>
        <w:spacing w:after="60" w:before="0" w:line="264" w:lineRule="auto"/>
      </w:pPr>
      <w:r>
        <w:rPr>
          <w:rFonts w:ascii="Calibri" w:cs="Calibri" w:eastAsia="Calibri" w:hAnsi="Calibri"/>
          <w:b/>
          <w:bCs/>
          <w:color w:val="1B2430"/>
          <w:sz w:val="20"/>
          <w:szCs w:val="20"/>
        </w:rPr>
        <w:t xml:space="preserve">● Now put the four things on the board with them:</w:t>
      </w:r>
    </w:p>
    <w:p>
      <w:pPr>
        <w:pStyle w:val="ListParagraph"/>
        <w:numPr>
          <w:ilvl w:val="0"/>
          <w:numId w:val="2"/>
        </w:numPr>
        <w:spacing w:after="60" w:before="0" w:line="264" w:lineRule="auto"/>
      </w:pPr>
      <w:r>
        <w:rPr>
          <w:rFonts w:ascii="Calibri" w:cs="Calibri" w:eastAsia="Calibri" w:hAnsi="Calibri"/>
          <w:color w:val="1B2430"/>
          <w:sz w:val="20"/>
          <w:szCs w:val="20"/>
        </w:rPr>
        <w:t xml:space="preserve">Go · make disciples of all nations · baptize them · teach them everything I told you.</w:t>
      </w:r>
    </w:p>
    <w:p>
      <w:pPr>
        <w:spacing w:after="100" w:before="0" w:line="264" w:lineRule="auto"/>
      </w:pPr>
      <w:r>
        <w:rPr>
          <w:rFonts w:ascii="Calibri" w:cs="Calibri" w:eastAsia="Calibri" w:hAnsi="Calibri"/>
          <w:color w:val="1B2430"/>
          <w:sz w:val="20"/>
          <w:szCs w:val="20"/>
        </w:rPr>
        <w:t xml:space="preserve">● Tell them one thing about the Greek, and only one: in the original language, only one of those four is the command. It is “make disciples.” The other three describe how it happens.</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Does that change what the job actually is? How do you know?</w:t>
      </w:r>
    </w:p>
    <w:p>
      <w:pPr>
        <w:spacing w:after="100" w:before="0" w:line="264" w:lineRule="auto"/>
      </w:pPr>
      <w:r>
        <w:rPr>
          <w:rFonts w:ascii="Calibri" w:cs="Calibri" w:eastAsia="Calibri" w:hAnsi="Calibri"/>
          <w:color w:val="1B2430"/>
          <w:sz w:val="20"/>
          <w:szCs w:val="20"/>
        </w:rPr>
        <w:t xml:space="preserve">○ Read Matthew 1:23 and then 28:20 back to back. Ask what a writer is doing when the last sentence of a book answers the first chapter.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Set it up plainly: “Some of them doubted, and they got sent anyway. Nobody waited until everybody was sure.”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Have you ever had to do something before you felt ready?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doubting something and not caring about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Think about somebody new at your school. What is the difference between welcoming them and taking them over? Give me a real example of each.</w:t>
      </w:r>
    </w:p>
    <w:p>
      <w:pPr>
        <w:spacing w:after="100" w:before="0" w:line="264" w:lineRule="auto"/>
      </w:pPr>
      <w:r>
        <w:rPr>
          <w:rFonts w:ascii="Calibri" w:cs="Calibri" w:eastAsia="Calibri" w:hAnsi="Calibri"/>
          <w:color w:val="1B2430"/>
          <w:sz w:val="20"/>
          <w:szCs w:val="20"/>
        </w:rPr>
        <w:t xml:space="preserve">○ Whatever answer you get to that last one, use the follow-up: “How do you know?” Then: “What would have to be true for the other one to be happening instead?”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T — Timeline. Build this on the board with them, one column at a time. Do not smooth it over.</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Matthew 10:5–6 — early in the book</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Matthew 28:19 — the last page</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Sent only to the lost sheep of Israel</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Sent to all nations</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Do not go among the Gentiles or into any Samaritan town</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Go and make disciples of all nations</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Twelve of them, sent out on one trip</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Eleven of them, sent out with no end date</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Same book, same author, same men being sent. What do you think happened in between?</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Does the second one cancel the first one, or finish it? How would you tell?</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Galilee, not Jerusalem. Matthew ends the whole book up in the north, in farming and fishing country, in a region he himself called “Galilee of the Gentiles” back in 4:15. Ask why the sending might start in the least important part of the country instead of the capital city.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“All nations” translates a Greek phrase, panta ta ethne, that means peoples — groups with their own language, food, and ways of doing things — not countries with borders and flags. Ask what changes about the sentence if it means peoples instead of governments.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Matthew is the only Gospel with these particular verses. Mark, Luke, and John each end differently. Give three students a Bible each, send them to the last five verses of one Gospel apiece, and have them report what happens at the end of their book. Four Gospels, four endings, and this is Matthew's.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plan attached. The question is the one this lesson is built on:</w:t>
      </w:r>
    </w:p>
    <w:p>
      <w:pPr>
        <w:spacing w:after="100" w:before="0" w:line="264" w:lineRule="auto"/>
        <w:ind w:left="260"/>
      </w:pPr>
      <w:r>
        <w:rPr>
          <w:rFonts w:ascii="Georgia" w:cs="Georgia" w:eastAsia="Georgia" w:hAnsi="Georgia"/>
          <w:b/>
          <w:bCs/>
          <w:color w:val="1B2430"/>
          <w:sz w:val="21"/>
          <w:szCs w:val="21"/>
        </w:rPr>
        <w:t xml:space="preserve">“My mission field right now is ______________, and one thing I will actually do there this week is ______________.”</w:t>
      </w:r>
    </w:p>
    <w:p>
      <w:pPr>
        <w:spacing w:after="100" w:before="0" w:line="264" w:lineRule="auto"/>
      </w:pPr>
      <w:r>
        <w:rPr>
          <w:rFonts w:ascii="Calibri" w:cs="Calibri" w:eastAsia="Calibri" w:hAnsi="Calibri"/>
          <w:color w:val="1B2430"/>
          <w:sz w:val="20"/>
          <w:szCs w:val="20"/>
        </w:rPr>
        <w:t xml:space="preserve">● Say out loud what belongs in the first blank: a bus, a lunch table, a team, a street, a grandparent's house. It is a place with actual people in it. If a student writes “Africa,” ask them who they know there — and then ask again.</w:t>
      </w:r>
    </w:p>
    <w:p>
      <w:pPr>
        <w:spacing w:after="100" w:before="0" w:line="264" w:lineRule="auto"/>
      </w:pPr>
      <w:r>
        <w:rPr>
          <w:rFonts w:ascii="Calibri" w:cs="Calibri" w:eastAsia="Calibri" w:hAnsi="Calibri"/>
          <w:color w:val="1B2430"/>
          <w:sz w:val="20"/>
          <w:szCs w:val="20"/>
        </w:rPr>
        <w:t xml:space="preserve">○ Add a day and a time to the card before it goes in a pocket. Then have three students read theirs out loud, so the rest hear how ordinary it is allowed to be.</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two-column comparison · index cards and pencils · three Bibles for the students finding the endings of Mark, Luke, and John.</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The Great Commission</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Matthew 28:16–20 with a pencil. Mark four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28:16 — eleven. Not twelve. Matthew does not soften that.</w:t>
      </w:r>
    </w:p>
    <w:p>
      <w:pPr>
        <w:pStyle w:val="ListParagraph"/>
        <w:numPr>
          <w:ilvl w:val="0"/>
          <w:numId w:val="2"/>
        </w:numPr>
        <w:spacing w:after="60" w:before="0" w:line="264" w:lineRule="auto"/>
      </w:pPr>
      <w:r>
        <w:rPr>
          <w:rFonts w:ascii="Calibri" w:cs="Calibri" w:eastAsia="Calibri" w:hAnsi="Calibri"/>
          <w:color w:val="1B2430"/>
          <w:sz w:val="20"/>
          <w:szCs w:val="20"/>
        </w:rPr>
        <w:t xml:space="preserve">28:17 — they worshiped, and some doubted, and both are in the same sentence about the same group.</w:t>
      </w:r>
    </w:p>
    <w:p>
      <w:pPr>
        <w:pStyle w:val="ListParagraph"/>
        <w:numPr>
          <w:ilvl w:val="0"/>
          <w:numId w:val="2"/>
        </w:numPr>
        <w:spacing w:after="60" w:before="0" w:line="264" w:lineRule="auto"/>
      </w:pPr>
      <w:r>
        <w:rPr>
          <w:rFonts w:ascii="Calibri" w:cs="Calibri" w:eastAsia="Calibri" w:hAnsi="Calibri"/>
          <w:color w:val="1B2430"/>
          <w:sz w:val="20"/>
          <w:szCs w:val="20"/>
        </w:rPr>
        <w:t xml:space="preserve">28:18 — the claim that comes before the command: all authority in heaven and on earth.</w:t>
      </w:r>
    </w:p>
    <w:p>
      <w:pPr>
        <w:pStyle w:val="ListParagraph"/>
        <w:numPr>
          <w:ilvl w:val="0"/>
          <w:numId w:val="2"/>
        </w:numPr>
        <w:spacing w:after="60" w:before="0" w:line="264" w:lineRule="auto"/>
      </w:pPr>
      <w:r>
        <w:rPr>
          <w:rFonts w:ascii="Calibri" w:cs="Calibri" w:eastAsia="Calibri" w:hAnsi="Calibri"/>
          <w:color w:val="1B2430"/>
          <w:sz w:val="20"/>
          <w:szCs w:val="20"/>
        </w:rPr>
        <w:t xml:space="preserve">28:20 — “I am with you always,” which answers 1:23, “Immanuel, God with us,” from the first chapter of the book.</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He does not resolve the doubt before he sends them. He does not even address it. What does that do to the idea that you have to be sure before you are useful?</w:t>
      </w:r>
    </w:p>
    <w:p>
      <w:pPr>
        <w:spacing w:after="100" w:before="0" w:line="264" w:lineRule="auto"/>
      </w:pPr>
      <w:r>
        <w:rPr>
          <w:rFonts w:ascii="Calibri" w:cs="Calibri" w:eastAsia="Calibri" w:hAnsi="Calibri"/>
          <w:color w:val="1B2430"/>
          <w:sz w:val="20"/>
          <w:szCs w:val="20"/>
        </w:rPr>
        <w:t xml:space="preserve">● Give them the grammar once, and keep it short: in Greek, “make disciples” is the only command in the sentence. Going, baptizing, and teaching are participles hanging off it. Most scholars hold that the going carries the force of a command too, because of where it sits — but the main verb names the goal, and the goal is students, not converts counted.</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A disciple is a learner — somebody being taught over time. If that is the assignment, what does it rule out?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authority is claimed in 28:18 before anything is asked in 28:19. Why does that order matter?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where they live: “Somebody joins your class, your team, your chat. There are two ways to bring them in. You can show them how things work — or you can make clear what they have to become in order to stay.”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does the second one look like in real life, in a group you are actually in? Be specific.</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Some of them doubted and were sent anyway. Is there something you are sure about and something you are not, at the same time? Does the second one disqualify you?</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it possible to tell somebody what you believe without putting a price on their answer? What would that actually sound like?</w:t>
      </w:r>
    </w:p>
    <w:p>
      <w:pPr>
        <w:spacing w:after="100" w:before="0" w:line="264" w:lineRule="auto"/>
      </w:pPr>
      <w:r>
        <w:rPr>
          <w:rFonts w:ascii="Calibri" w:cs="Calibri" w:eastAsia="Calibri" w:hAnsi="Calibri"/>
          <w:color w:val="1B2430"/>
          <w:sz w:val="20"/>
          <w:szCs w:val="20"/>
        </w:rPr>
        <w:t xml:space="preserve">○ Name the distinction plainly: an invitation can be refused and the relationship survives. If it cannot be refused, or if refusing costs them something, it was not an invitation. Ask where they have been on the receiving end of the second kind.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Matthew 10:5–6 sends these same men to Israel only, with an explicit instruction not to go to Gentiles or Samaritans. Matthew 28:19 sends them to all nations. Then Acts 10 and 15 show the early church arguing at length about exactly this, which means it was not obvious even to the people who were there. Ask what that does to the assumption that the meaning of a verse is always plain.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The book ends on a mountain in Galilee, not in the Temple in Jerusalem. Matthew has used mountains before — the Sermon in 5:1, the transfiguration in 17:1 — and Galilee was the mixed, unimpressive north that Matthew himself labelled “Galilee of the Gentiles” in 4:15. Ask what it means that the sending to the whole world starts from the edge instead of the center.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“All nations” is panta ta ethne — peoples, not states. An ethnos is a group with a shared language and way of life; the modern country with a border and a passport office did not exist. That matters, because a verse read as “go to the countries” has repeatedly turned into “go with the countries.” Missionaries arrived on the same ships as armies, traders, and administrators, and the people meeting them at the shore could not always tell which was which. Ask what a person would have had to do differently to be distinguishable.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Say the hard part plainly, then ask the question and stop. This verse has been used as a warrant for conquest. From 1513, Spanish forces in the Americas were required to read out a document called the Requerimiento, which demanded submission to the crown and the church and warned that refusal would bring war and enslavement — read aloud, often, to people who could not understand a word of it. In the United States and Canada, governments and churches together ran boarding and residential schools where Native and Indigenous children were taken from their families and punished for speaking their own languages; the last Canadian residential school closed in 1996, and Canada's Truth and Reconciliation Commission described the policy in its 2015 report as cultural genocide. The churches involved have said so themselves. Do not soften it, and do not spend more than three minutes on it. Then ask the question this lesson exists for: what makes an invitation an invitation, and what would have to be visibly true of a person carrying this verse for anyone on the other end to be able to tell?</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wording in 28:19 — baptizing in the name of the Father and of the Son and of the Holy Spirit — is what most churches say at a baptism. But in Acts, people are baptized “in the name of Jesus” (Acts 2:38; 8:16; 10:48). Have students find both and describe the difference without deciding what it means. Then one fact worth having: every surviving Greek manuscript of Matthew carries the three-part wording.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Name your actual mission field — the group chat, the bus, the team, the block, your own house. Write one specific thing you will do there this week that a person could refuse without it costing them anything, and say when you will do it.</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two rules you would give somebody going to a place that is not theirs. Then find one thing in the history in the Politics frame that your rules would have prevented, and one thing they would not have. Do not adjust the rules to make yourself look better.</w:t>
      </w:r>
    </w:p>
    <w:p>
      <w:pPr>
        <w:pStyle w:val="ListParagraph"/>
        <w:numPr>
          <w:ilvl w:val="0"/>
          <w:numId w:val="2"/>
        </w:numPr>
        <w:spacing w:after="60" w:before="0" w:line="264" w:lineRule="auto"/>
      </w:pPr>
      <w:r>
        <w:rPr>
          <w:rFonts w:ascii="Calibri" w:cs="Calibri" w:eastAsia="Calibri" w:hAnsi="Calibri"/>
          <w:color w:val="1B2430"/>
          <w:sz w:val="20"/>
          <w:szCs w:val="20"/>
        </w:rPr>
        <w:t xml:space="preserve">Interview an adult at your church about a time somebody told them about faith. Ask what made it feel like an invitation, or like pressure. Bring back one sentence exactly as they said it.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Matthew 28:16–20 and Matthew 10:5–6 · printed Acts 2:38, 8:16, and 10:48 for the sources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The Great Commission</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Matthew 28:16–20 with Matthew 1:23 open beside it. Put five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28:16 counts eleven. The book has just narrated a betrayal, a denial, and a general desertion, and the commissioning goes to the men who did all three.</w:t>
      </w:r>
    </w:p>
    <w:p>
      <w:pPr>
        <w:pStyle w:val="ListParagraph"/>
        <w:numPr>
          <w:ilvl w:val="0"/>
          <w:numId w:val="2"/>
        </w:numPr>
        <w:spacing w:after="60" w:before="0" w:line="264" w:lineRule="auto"/>
      </w:pPr>
      <w:r>
        <w:rPr>
          <w:rFonts w:ascii="Calibri" w:cs="Calibri" w:eastAsia="Calibri" w:hAnsi="Calibri"/>
          <w:color w:val="1B2430"/>
          <w:sz w:val="20"/>
          <w:szCs w:val="20"/>
        </w:rPr>
        <w:t xml:space="preserve">28:17 places worship and doubt in the same clause about the same group. The Greek hoi de edistasan can be read as “but some doubted” or as “but they doubted,” and translations split on it. The verb distazo occurs twice in the New Testament — here, and at 14:31, where it describes Peter sinking.</w:t>
      </w:r>
    </w:p>
    <w:p>
      <w:pPr>
        <w:pStyle w:val="ListParagraph"/>
        <w:numPr>
          <w:ilvl w:val="0"/>
          <w:numId w:val="2"/>
        </w:numPr>
        <w:spacing w:after="60" w:before="0" w:line="264" w:lineRule="auto"/>
      </w:pPr>
      <w:r>
        <w:rPr>
          <w:rFonts w:ascii="Calibri" w:cs="Calibri" w:eastAsia="Calibri" w:hAnsi="Calibri"/>
          <w:color w:val="1B2430"/>
          <w:sz w:val="20"/>
          <w:szCs w:val="20"/>
        </w:rPr>
        <w:t xml:space="preserve">One finite imperative governs the sentence: matheteusate, make disciples. Poreuthentes, baptizontes, and didaskontes are participles. Most grammarians hold that the leading participle carries imperatival force in this construction, so the popular rendering “as you go” understates it — the point is not that going is optional, but that the main verb names the goal.</w:t>
      </w:r>
    </w:p>
    <w:p>
      <w:pPr>
        <w:pStyle w:val="ListParagraph"/>
        <w:numPr>
          <w:ilvl w:val="0"/>
          <w:numId w:val="2"/>
        </w:numPr>
        <w:spacing w:after="60" w:before="0" w:line="264" w:lineRule="auto"/>
      </w:pPr>
      <w:r>
        <w:rPr>
          <w:rFonts w:ascii="Calibri" w:cs="Calibri" w:eastAsia="Calibri" w:hAnsi="Calibri"/>
          <w:color w:val="1B2430"/>
          <w:sz w:val="20"/>
          <w:szCs w:val="20"/>
        </w:rPr>
        <w:t xml:space="preserve">28:18 grounds the command in a claim of total authority. Set it beside 4:8–9, where the same scope — all the kingdoms of the world — is offered on different terms and refused.</w:t>
      </w:r>
    </w:p>
    <w:p>
      <w:pPr>
        <w:pStyle w:val="ListParagraph"/>
        <w:numPr>
          <w:ilvl w:val="0"/>
          <w:numId w:val="2"/>
        </w:numPr>
        <w:spacing w:after="60" w:before="0" w:line="264" w:lineRule="auto"/>
      </w:pPr>
      <w:r>
        <w:rPr>
          <w:rFonts w:ascii="Calibri" w:cs="Calibri" w:eastAsia="Calibri" w:hAnsi="Calibri"/>
          <w:color w:val="1B2430"/>
          <w:sz w:val="20"/>
          <w:szCs w:val="20"/>
        </w:rPr>
        <w:t xml:space="preserve">28:20 closes an inclusio with 1:23. The book opens by naming him “God with us” and ends with “I am with you always,” with 18:20 sitting in the middle.</w:t>
      </w:r>
    </w:p>
    <w:p>
      <w:pPr>
        <w:spacing w:after="80" w:before="0" w:line="264" w:lineRule="auto"/>
        <w:ind w:left="260"/>
      </w:pPr>
      <w:r>
        <w:rPr>
          <w:rFonts w:ascii="Georgia" w:cs="Georgia" w:eastAsia="Georgia" w:hAnsi="Georgia"/>
          <w:i/>
          <w:iCs/>
          <w:color w:val="1B2430"/>
          <w:sz w:val="19"/>
          <w:szCs w:val="19"/>
        </w:rPr>
        <w:t xml:space="preserve">“All authority in heaven and on earth has been given to me.” (Matthew 28:18)</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command rests on that authority claim. What does a person do with 28:19 if they misjudge who holds the authority in 28:18? Answer concretely, with an example, not in the abstract.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Doubt is left standing and the sending happens anyway. Is that a claim about faith, or is it Matthew being honest about his sources? Can it be both?</w:t>
      </w:r>
    </w:p>
    <w:p>
      <w:pPr>
        <w:spacing w:after="100" w:before="0" w:line="264" w:lineRule="auto"/>
      </w:pPr>
      <w:r>
        <w:rPr>
          <w:rFonts w:ascii="Calibri" w:cs="Calibri" w:eastAsia="Calibri" w:hAnsi="Calibri"/>
          <w:color w:val="1B2430"/>
          <w:sz w:val="20"/>
          <w:szCs w:val="20"/>
        </w:rPr>
        <w:t xml:space="preserve">○ Read Matthew 10:5–6 immediately after, without comment. Ask only what a reader is supposed to do with two instructions from the same teacher inside the same book.</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The costly version, said in these terms: for most of Christian history, the people carrying this verse and the people receiving it were not equals. Not because Christians are uniquely bad, but because power is the variable that decides what a sentence means when it lands.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can a message do when the person delivering it also controls your food, your schooling, or your children? Is it still the same message?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Name what you would want from someone who came to tell you about their faith. Now name what you would want if they arrived with a government behind them. Are those the same list?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a version of this verse that survives being told to someone who has less power than you? Describe it, and say what it forbids.</w:t>
      </w:r>
    </w:p>
    <w:p>
      <w:pPr>
        <w:spacing w:after="100" w:before="0" w:line="264" w:lineRule="auto"/>
      </w:pPr>
      <w:r>
        <w:rPr>
          <w:rFonts w:ascii="Calibri" w:cs="Calibri" w:eastAsia="Calibri" w:hAnsi="Calibri"/>
          <w:color w:val="1B2430"/>
          <w:sz w:val="20"/>
          <w:szCs w:val="20"/>
        </w:rPr>
        <w:t xml:space="preserve">○ Do not close it. If the room lands on something that sounds like a slogan, ask what it would cost the person saying it, and whether they have paid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Matthew 10:5–6 restricts the mission to Israel; 15:24 says the same thing in Jesus' own mouth, immediately before he does the opposite for a Canaanite woman; 28:19 opens it to all peoples. Acts 10, 11, and 15 then record the church arguing the question at length. Scholars read the sequence differently — as a staged expansion inside the narrative, as Matthew's own community working out its position and writing it into the ending, or as the resurrection changing the terms. Have students argue at least two of these and say what evidence would tell them apart.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Matthew ends in Galilee, at an unnamed mountain, in the region his own text labels “Galilee of the Gentiles,” quoting Isaiah 9:1 at 4:15. Mountains are Matthew's staging ground — 5:1, 17:1, and 4:8, where an offer of all the kingdoms of the world is made on a mountain and refused. Ask what the geography is arguing, and whether Matthew's first readers would have caught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Panta ta ethne means peoples — groups defined by language, kinship, and practice — not states. Whether the phrase includes Israel or means Gentiles specifically is genuinely contested, since Matthew's other uses of ethne usually mean Gentiles; the question has been argued both ways for decades and the answer changes what the ending claims. The practical consequence is large. A mission to peoples has to learn languages and cultures. A mission to states can work through governments instead. Missionary linguistics has done both — producing the first written grammars, alphabets, and dictionaries for hundreds of languages, some of which survive because of that work, while elsewhere the same enterprise was the instrument that replaced them.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The reception history is not an embarrassing side note; it is one of the main things this text has done in the world. A series of fifteenth-century papal bulls, including Romanus Pontifex in 1455 and Inter Caetera in 1493, authorized Christian rulers to claim non-Christian lands — the body of ideas later called the doctrine of discovery, which entered United States property law in Johnson v. M'Intosh in 1823, was relied on by the Supreme Court as recently as City of Sherrill v. Oneida Indian Nation in 2005, and which the Vatican formally repudiated in a joint statement in 2023. The Requerimiento of 1513 was read aloud to peoples who could not understand it, demanding submission and threatening war and enslavement. In the United States, the Department of the Interior's Federal Indian Boarding School Initiative reports of 2022 and 2024 documented more than four hundred federal schools, many of them run by churches under federal contract, and hundreds of child deaths. In Canada, residential schools operated into the 1990s and the Truth and Reconciliation Commission's 2015 report called the policy cultural genocide. Against that: the same verse sent Bartolomé de las Casas to spend his life arguing that indigenous peoples could not lawfully be conquered or enslaved, and sent William Sheppard and Alice Seeley Harris to document atrocities in the Congo Free State at serious personal cost. Ask the question that actually matters and do not answer it for them: what distinguishes the two, and is the distinction available in advance or only in hindsight?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Two claims sit in tension inside the text. 28:18 asserts universal authority. 28:19 issues an instruction that can only be executed by persuasion, because a disciple is by definition someone who is learning, and learning cannot be compelled. Work out whether that tension is a safeguard built into the command or merely a fact about the world that the command ignores. Require every student to state the strongest version of a position they do not hold — including the position that any mission across a power gradient is coercive by construction — in terms its holder would accept, before arguing against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Two checkable items. First, the triadic baptismal wording of 28:19 is present in every surviving Greek manuscript of Matthew. A minority proposal, argued by F. C. Conybeare in 1901 from the shorter form in which Eusebius sometimes cites the verse, held that it was a later expansion; it has never had manuscript support and is not the mainstream position, but the observation behind it is real, since Acts consistently baptizes “in the name of Jesus” (2:38; 8:16; 10:48; 19:5). Have students describe the tension precisely without resolving it. Second, Matthew is the only Gospel with this ending. The nearest parallels are Luke 24:46–49, John 20:21, and Mark 16:15 — and Mark 16:9–20 is absent from Codex Sinaiticus and Codex Vaticanus and is bracketed or footnoted in most modern Bibles. Have them find their own Bible's note.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400-word paper: “What distinguishes mission from conquest?” The test your answer has to pass is that it must be usable in advance, not only in hindsight. State the strongest version of a position you reject, in terms its holder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one primary document in full — the Requerimiento of 1513, a page of the Truth and Reconciliation Commission's 2015 summary, or a page of the 2022 Federal Indian Boarding School Initiative report. Write one paragraph on what the document assumes about the people it describes, and one on what a person would have had to believe in order to sign it.</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someone in your church or family who has done mission work of any kind and ask three questions written in advance, one of which is uncomfortable. Bring back one sentence exactly as they said it, and the place in the conversation where the answer got harder.</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Matthew 28:16–20, 10:5–6, 15:21–28, and 1:23 · printed Acts 2:38, 8:16, and 10:48 · optional: a printed copy of the Requerimiento of 1513, or one page of the Truth and Reconciliation Commission's 2015 executive summary, for the Politics frame.</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does it say some of them doubted? Doesn't that wreck the ending?”</w:t>
            </w:r>
          </w:p>
          <w:p>
            <w:pPr>
              <w:spacing w:after="0" w:before="0" w:line="264" w:lineRule="auto"/>
            </w:pPr>
            <w:r>
              <w:rPr>
                <w:rFonts w:ascii="Calibri" w:cs="Calibri" w:eastAsia="Calibri" w:hAnsi="Calibri"/>
                <w:color w:val="1B2430"/>
                <w:sz w:val="19"/>
                <w:szCs w:val="19"/>
              </w:rPr>
              <w:t xml:space="preserve">Say the obvious thing first: Matthew could have cut it and nobody would have known, and he kept it. Then notice what does not happen — the doubt is never addressed, never resolved, and never made a condition of being sent. Two honest readings are available. One is that Matthew is telling you certainty is not the entry requirement. The other is that Matthew is simply being accurate about what that morning was like. You can offer both. What you should not do is turn it into a lesson about how doubt is secretly good, which is not what the verse says either — it says nothing about the doubt at all, and that silence is the interesting part.</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“Do I have to tell people about Jesus? What if I don't want to?”</w:t>
            </w:r>
          </w:p>
          <w:p>
            <w:pPr>
              <w:spacing w:after="0" w:before="0" w:line="264" w:lineRule="auto"/>
            </w:pPr>
            <w:r>
              <w:rPr>
                <w:rFonts w:ascii="Calibri" w:cs="Calibri" w:eastAsia="Calibri" w:hAnsi="Calibri"/>
                <w:color w:val="1B2430"/>
                <w:sz w:val="19"/>
                <w:szCs w:val="19"/>
              </w:rPr>
              <w:t xml:space="preserve">Do not bluff and do not guilt. Start with what the verse actually says: the command is to make disciples, which is a long, slow, relational thing, and it is given to a group, not to each person as an individual quota. Then say the true thing about the “don't want to” — sometimes it is fear, sometimes it is that a student has watched this done badly and does not want to be that person, and those are different problems with different answers. Ask which one it is before you say anything else. If the answer is the second one, they have understood the lesson better than most adults.</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“If Christians did all that with this verse, why are we still reading it?”</w:t>
            </w:r>
          </w:p>
          <w:p>
            <w:pPr>
              <w:spacing w:after="0" w:before="0" w:line="264" w:lineRule="auto"/>
            </w:pPr>
            <w:r>
              <w:rPr>
                <w:rFonts w:ascii="Calibri" w:cs="Calibri" w:eastAsia="Calibri" w:hAnsi="Calibri"/>
                <w:color w:val="1B2430"/>
                <w:sz w:val="19"/>
                <w:szCs w:val="19"/>
              </w:rPr>
              <w:t xml:space="preserve">This is the best question in the lesson and it deserves a real answer, not a defense. Say what is true: the harm was real, it was done by churches and not only by governments, and the churches have acknowledged it. Then say the second true thing: the same verse also produced people who spent their lives arguing against conquest and documenting atrocities, and those people were reading the same words. So the text alone does not determine the outcome — which means the question is what else has to be true of the person carrying it. Hand that back rather than closing it. If a student concludes that the verse is too dangerous to use, let them hold that; arguing them out of it in five minutes would be a worse outcome than letting them sit with it.</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Split CONNECT, and this week the reason is not cognitive demand — it is content. The Politics frame belongs at 6–8 and 9–12 and does not belong in a room with six-year-olds in it, and there is no version of a combined CONNECT that handles that honestly. So run GROW together: the mountain, the eleven, the doubt, and the last sentence of the book carry at every age, and older students can read the parts. Then split hard for CONNECT and keep the two rooms out of earshot of each other if your building allows it. Rejoin for SHARE. When you do, have the youngest students say their one person out loud first — it is the plainest statement of what the older students have just spent ten minutes trying to define.</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The Great Commission — Matthew 28:16–20</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Jesus sent eleven people, and some of them still were not sure. Does that surprise you?</w:t>
            </w:r>
          </w:p>
          <w:p>
            <w:pPr>
              <w:spacing w:after="40" w:before="0" w:line="264" w:lineRule="auto"/>
            </w:pPr>
            <w:r>
              <w:rPr>
                <w:rFonts w:ascii="Calibri" w:cs="Calibri" w:eastAsia="Calibri" w:hAnsi="Calibri"/>
                <w:color w:val="1B2430"/>
                <w:sz w:val="19"/>
                <w:szCs w:val="19"/>
              </w:rPr>
              <w:t xml:space="preserve">Care — What is the difference between inviting somebody and pressuring them? Give an example of each.</w:t>
            </w:r>
          </w:p>
          <w:p>
            <w:pPr>
              <w:spacing w:after="40" w:before="0" w:line="264" w:lineRule="auto"/>
            </w:pPr>
            <w:r>
              <w:rPr>
                <w:rFonts w:ascii="Calibri" w:cs="Calibri" w:eastAsia="Calibri" w:hAnsi="Calibri"/>
                <w:color w:val="1B2430"/>
                <w:sz w:val="19"/>
                <w:szCs w:val="19"/>
              </w:rPr>
              <w:t xml:space="preserve">Connect — Where is our family's mission field — the actual street, school, or building we are already in?</w:t>
            </w:r>
          </w:p>
          <w:p>
            <w:pPr>
              <w:spacing w:after="0" w:before="0" w:line="264" w:lineRule="auto"/>
            </w:pPr>
            <w:r>
              <w:rPr>
                <w:rFonts w:ascii="Calibri" w:cs="Calibri" w:eastAsia="Calibri" w:hAnsi="Calibri"/>
                <w:color w:val="1B2430"/>
                <w:sz w:val="19"/>
                <w:szCs w:val="19"/>
              </w:rPr>
              <w:t xml:space="preserve">Share — One person I will be a friend to this week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41  ·  The Great Commission  ·  Matthew 28:16–20</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41  ·  The Great Commission  ·  Matthew 28:16–20</dc:title>
  <dc:creator>Empathy Education International, LLC</dc:creator>
  <cp:lastModifiedBy>Un-named</cp:lastModifiedBy>
  <cp:revision>1</cp:revision>
  <dcterms:created xsi:type="dcterms:W3CDTF">2026-08-17T02:48:13.125Z</dcterms:created>
  <dcterms:modified xsi:type="dcterms:W3CDTF">2026-08-17T02:48:13.126Z</dcterms:modified>
</cp:coreProperties>
</file>

<file path=docProps/custom.xml><?xml version="1.0" encoding="utf-8"?>
<Properties xmlns="http://schemas.openxmlformats.org/officeDocument/2006/custom-properties" xmlns:vt="http://schemas.openxmlformats.org/officeDocument/2006/docPropsVTypes"/>
</file>